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9083" w14:textId="77777777" w:rsidR="00BB434B" w:rsidRDefault="00BB434B" w:rsidP="00BB434B">
      <w:pPr>
        <w:jc w:val="both"/>
        <w:rPr>
          <w:rFonts w:ascii="Calibri" w:hAnsi="Calibri"/>
          <w:sz w:val="17"/>
          <w:szCs w:val="17"/>
        </w:rPr>
      </w:pPr>
      <w:r w:rsidRPr="002A456B">
        <w:rPr>
          <w:rFonts w:ascii="Calibri" w:hAnsi="Calibri"/>
          <w:sz w:val="17"/>
          <w:szCs w:val="17"/>
        </w:rPr>
        <w:t>Na temelju članka 6. Zakona o zakupu i kupoprodaji poslovnog prost</w:t>
      </w:r>
      <w:r w:rsidR="00A517B1" w:rsidRPr="002A456B">
        <w:rPr>
          <w:rFonts w:ascii="Calibri" w:hAnsi="Calibri"/>
          <w:sz w:val="17"/>
          <w:szCs w:val="17"/>
        </w:rPr>
        <w:t>ora (Narodne novine</w:t>
      </w:r>
      <w:r w:rsidR="008C30CE" w:rsidRPr="002A456B">
        <w:rPr>
          <w:rFonts w:ascii="Calibri" w:hAnsi="Calibri"/>
          <w:sz w:val="17"/>
          <w:szCs w:val="17"/>
        </w:rPr>
        <w:t>,</w:t>
      </w:r>
      <w:r w:rsidR="00A517B1" w:rsidRPr="002A456B">
        <w:rPr>
          <w:rFonts w:ascii="Calibri" w:hAnsi="Calibri"/>
          <w:sz w:val="17"/>
          <w:szCs w:val="17"/>
        </w:rPr>
        <w:t xml:space="preserve"> br. 125/11,</w:t>
      </w:r>
      <w:r w:rsidRPr="002A456B">
        <w:rPr>
          <w:rFonts w:ascii="Calibri" w:hAnsi="Calibri"/>
          <w:sz w:val="17"/>
          <w:szCs w:val="17"/>
        </w:rPr>
        <w:t xml:space="preserve"> 64/15</w:t>
      </w:r>
      <w:r w:rsidR="008C30CE" w:rsidRPr="002A456B">
        <w:rPr>
          <w:rFonts w:ascii="Calibri" w:hAnsi="Calibri"/>
          <w:sz w:val="17"/>
          <w:szCs w:val="17"/>
        </w:rPr>
        <w:t xml:space="preserve">, </w:t>
      </w:r>
      <w:r w:rsidR="00A517B1" w:rsidRPr="002A456B">
        <w:rPr>
          <w:rFonts w:ascii="Calibri" w:hAnsi="Calibri"/>
          <w:sz w:val="17"/>
          <w:szCs w:val="17"/>
        </w:rPr>
        <w:t>112/18</w:t>
      </w:r>
      <w:r w:rsidR="00DB4217">
        <w:rPr>
          <w:rFonts w:ascii="Calibri" w:hAnsi="Calibri"/>
          <w:sz w:val="17"/>
          <w:szCs w:val="17"/>
        </w:rPr>
        <w:t xml:space="preserve"> i 123/24</w:t>
      </w:r>
      <w:r w:rsidRPr="002A456B">
        <w:rPr>
          <w:rFonts w:ascii="Calibri" w:hAnsi="Calibri"/>
          <w:sz w:val="17"/>
          <w:szCs w:val="17"/>
        </w:rPr>
        <w:t>), članka 38. Statuta grada Zaprešića (Službene novine Grada Zaprešića br. 4/09, 2/13, 6/13-pročišćeni tekst, 7/14</w:t>
      </w:r>
      <w:r w:rsidR="00E521CD" w:rsidRPr="002A456B">
        <w:rPr>
          <w:rFonts w:ascii="Calibri" w:hAnsi="Calibri"/>
          <w:sz w:val="17"/>
          <w:szCs w:val="17"/>
        </w:rPr>
        <w:t>,</w:t>
      </w:r>
      <w:r w:rsidRPr="002A456B">
        <w:rPr>
          <w:rFonts w:ascii="Calibri" w:hAnsi="Calibri"/>
          <w:sz w:val="17"/>
          <w:szCs w:val="17"/>
        </w:rPr>
        <w:t xml:space="preserve"> 1/18</w:t>
      </w:r>
      <w:r w:rsidR="00E521CD" w:rsidRPr="002A456B">
        <w:rPr>
          <w:rFonts w:ascii="Calibri" w:hAnsi="Calibri"/>
          <w:sz w:val="17"/>
          <w:szCs w:val="17"/>
        </w:rPr>
        <w:t>, 2/20</w:t>
      </w:r>
      <w:r w:rsidR="008C30CE" w:rsidRPr="002A456B">
        <w:rPr>
          <w:rFonts w:ascii="Calibri" w:hAnsi="Calibri"/>
          <w:sz w:val="17"/>
          <w:szCs w:val="17"/>
        </w:rPr>
        <w:t xml:space="preserve">, </w:t>
      </w:r>
      <w:r w:rsidR="00E521CD" w:rsidRPr="002A456B">
        <w:rPr>
          <w:rFonts w:ascii="Calibri" w:hAnsi="Calibri"/>
          <w:sz w:val="17"/>
          <w:szCs w:val="17"/>
        </w:rPr>
        <w:t>1/21</w:t>
      </w:r>
      <w:r w:rsidRPr="002A456B">
        <w:rPr>
          <w:rFonts w:ascii="Calibri" w:hAnsi="Calibri"/>
          <w:sz w:val="17"/>
          <w:szCs w:val="17"/>
        </w:rPr>
        <w:t xml:space="preserve">) i Zaključka </w:t>
      </w:r>
      <w:r w:rsidR="00E521CD" w:rsidRPr="002A456B">
        <w:rPr>
          <w:rFonts w:ascii="Calibri" w:hAnsi="Calibri"/>
          <w:sz w:val="17"/>
          <w:szCs w:val="17"/>
        </w:rPr>
        <w:t>g</w:t>
      </w:r>
      <w:r w:rsidRPr="002A456B">
        <w:rPr>
          <w:rFonts w:ascii="Calibri" w:hAnsi="Calibri"/>
          <w:sz w:val="17"/>
          <w:szCs w:val="17"/>
        </w:rPr>
        <w:t xml:space="preserve">radonačelnika od </w:t>
      </w:r>
      <w:r w:rsidR="002A456B" w:rsidRPr="002A456B">
        <w:rPr>
          <w:rFonts w:ascii="Calibri" w:hAnsi="Calibri"/>
          <w:sz w:val="17"/>
          <w:szCs w:val="17"/>
        </w:rPr>
        <w:t>23.03.2026</w:t>
      </w:r>
      <w:r w:rsidRPr="002A456B">
        <w:rPr>
          <w:rFonts w:ascii="Calibri" w:hAnsi="Calibri"/>
          <w:sz w:val="17"/>
          <w:szCs w:val="17"/>
        </w:rPr>
        <w:t>.g.</w:t>
      </w:r>
      <w:r w:rsidR="00DB4217">
        <w:rPr>
          <w:rFonts w:ascii="Calibri" w:hAnsi="Calibri"/>
          <w:sz w:val="17"/>
          <w:szCs w:val="17"/>
        </w:rPr>
        <w:t>,</w:t>
      </w:r>
      <w:r w:rsidRPr="002A456B">
        <w:rPr>
          <w:rFonts w:ascii="Calibri" w:hAnsi="Calibri"/>
          <w:sz w:val="17"/>
          <w:szCs w:val="17"/>
        </w:rPr>
        <w:t xml:space="preserve"> KLASA: 372-01/</w:t>
      </w:r>
      <w:r w:rsidR="00E521CD" w:rsidRPr="002A456B">
        <w:rPr>
          <w:rFonts w:ascii="Calibri" w:hAnsi="Calibri"/>
          <w:sz w:val="17"/>
          <w:szCs w:val="17"/>
        </w:rPr>
        <w:t>2</w:t>
      </w:r>
      <w:r w:rsidR="002A456B" w:rsidRPr="002A456B">
        <w:rPr>
          <w:rFonts w:ascii="Calibri" w:hAnsi="Calibri"/>
          <w:sz w:val="17"/>
          <w:szCs w:val="17"/>
        </w:rPr>
        <w:t>6</w:t>
      </w:r>
      <w:r w:rsidRPr="002A456B">
        <w:rPr>
          <w:rFonts w:ascii="Calibri" w:hAnsi="Calibri"/>
          <w:sz w:val="17"/>
          <w:szCs w:val="17"/>
        </w:rPr>
        <w:t>-01/</w:t>
      </w:r>
      <w:r w:rsidR="002A456B" w:rsidRPr="002A456B">
        <w:rPr>
          <w:rFonts w:ascii="Calibri" w:hAnsi="Calibri"/>
          <w:sz w:val="17"/>
          <w:szCs w:val="17"/>
        </w:rPr>
        <w:t>01</w:t>
      </w:r>
      <w:r w:rsidRPr="002A456B">
        <w:rPr>
          <w:rFonts w:ascii="Calibri" w:hAnsi="Calibri"/>
          <w:sz w:val="17"/>
          <w:szCs w:val="17"/>
        </w:rPr>
        <w:t>, URBROJ: 238-33-0</w:t>
      </w:r>
      <w:r w:rsidR="00E521CD" w:rsidRPr="002A456B">
        <w:rPr>
          <w:rFonts w:ascii="Calibri" w:hAnsi="Calibri"/>
          <w:sz w:val="17"/>
          <w:szCs w:val="17"/>
        </w:rPr>
        <w:t>6-0</w:t>
      </w:r>
      <w:r w:rsidR="002A456B" w:rsidRPr="002A456B">
        <w:rPr>
          <w:rFonts w:ascii="Calibri" w:hAnsi="Calibri"/>
          <w:sz w:val="17"/>
          <w:szCs w:val="17"/>
        </w:rPr>
        <w:t>3</w:t>
      </w:r>
      <w:r w:rsidRPr="002A456B">
        <w:rPr>
          <w:rFonts w:ascii="Calibri" w:hAnsi="Calibri"/>
          <w:sz w:val="17"/>
          <w:szCs w:val="17"/>
        </w:rPr>
        <w:t>/</w:t>
      </w:r>
      <w:r w:rsidR="002A456B" w:rsidRPr="002A456B">
        <w:rPr>
          <w:rFonts w:ascii="Calibri" w:hAnsi="Calibri"/>
          <w:sz w:val="17"/>
          <w:szCs w:val="17"/>
        </w:rPr>
        <w:t>1</w:t>
      </w:r>
      <w:r w:rsidRPr="002A456B">
        <w:rPr>
          <w:rFonts w:ascii="Calibri" w:hAnsi="Calibri"/>
          <w:sz w:val="17"/>
          <w:szCs w:val="17"/>
        </w:rPr>
        <w:t>-</w:t>
      </w:r>
      <w:r w:rsidR="002A456B" w:rsidRPr="002A456B">
        <w:rPr>
          <w:rFonts w:ascii="Calibri" w:hAnsi="Calibri"/>
          <w:sz w:val="17"/>
          <w:szCs w:val="17"/>
        </w:rPr>
        <w:t>26</w:t>
      </w:r>
      <w:r w:rsidRPr="002A456B">
        <w:rPr>
          <w:rFonts w:ascii="Calibri" w:hAnsi="Calibri"/>
          <w:sz w:val="17"/>
          <w:szCs w:val="17"/>
        </w:rPr>
        <w:t xml:space="preserve">-2, </w:t>
      </w:r>
      <w:r w:rsidR="00E521CD" w:rsidRPr="002A456B">
        <w:rPr>
          <w:rFonts w:ascii="Calibri" w:hAnsi="Calibri"/>
          <w:sz w:val="17"/>
          <w:szCs w:val="17"/>
        </w:rPr>
        <w:t>g</w:t>
      </w:r>
      <w:r w:rsidRPr="002A456B">
        <w:rPr>
          <w:rFonts w:ascii="Calibri" w:hAnsi="Calibri"/>
          <w:sz w:val="17"/>
          <w:szCs w:val="17"/>
        </w:rPr>
        <w:t>radonačelnik Grada Zaprešića raspisuje</w:t>
      </w:r>
    </w:p>
    <w:p w14:paraId="4D25CD9A" w14:textId="77777777" w:rsidR="00093256" w:rsidRDefault="00093256" w:rsidP="00C94341">
      <w:pPr>
        <w:jc w:val="both"/>
        <w:rPr>
          <w:rFonts w:ascii="Calibri" w:hAnsi="Calibri"/>
          <w:sz w:val="17"/>
          <w:szCs w:val="17"/>
        </w:rPr>
      </w:pPr>
    </w:p>
    <w:p w14:paraId="3E4D68E2" w14:textId="77777777" w:rsidR="00790B7C" w:rsidRDefault="00790B7C" w:rsidP="00790B7C">
      <w:pPr>
        <w:jc w:val="center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JAVNI NATJEČAJ</w:t>
      </w:r>
    </w:p>
    <w:p w14:paraId="3ABD7B12" w14:textId="77777777" w:rsidR="00C21E7B" w:rsidRDefault="00790B7C" w:rsidP="00790B7C">
      <w:pPr>
        <w:jc w:val="center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ZA DAVANJE U ZAKUP POSLOVNOG PROSTORA</w:t>
      </w:r>
      <w:r w:rsidR="00BC02C3">
        <w:rPr>
          <w:rFonts w:ascii="Calibri" w:hAnsi="Calibri"/>
          <w:b/>
          <w:sz w:val="17"/>
          <w:szCs w:val="17"/>
        </w:rPr>
        <w:t xml:space="preserve"> </w:t>
      </w:r>
    </w:p>
    <w:p w14:paraId="12273AA2" w14:textId="77777777" w:rsidR="00790B7C" w:rsidRDefault="00790B7C" w:rsidP="00790B7C">
      <w:pPr>
        <w:jc w:val="both"/>
        <w:rPr>
          <w:rFonts w:ascii="Calibri" w:hAnsi="Calibri"/>
          <w:b/>
          <w:sz w:val="17"/>
          <w:szCs w:val="17"/>
        </w:rPr>
      </w:pPr>
    </w:p>
    <w:p w14:paraId="06010B35" w14:textId="77777777" w:rsidR="00790B7C" w:rsidRDefault="00E10747" w:rsidP="00790B7C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Predmet natječaja</w:t>
      </w:r>
      <w:r w:rsidR="0096527D">
        <w:rPr>
          <w:rFonts w:ascii="Calibri" w:hAnsi="Calibri"/>
          <w:sz w:val="17"/>
          <w:szCs w:val="17"/>
        </w:rPr>
        <w:t xml:space="preserve"> je </w:t>
      </w:r>
      <w:r w:rsidR="00A964F8">
        <w:rPr>
          <w:rFonts w:ascii="Calibri" w:hAnsi="Calibri"/>
          <w:sz w:val="17"/>
          <w:szCs w:val="17"/>
        </w:rPr>
        <w:t>zakup poslovnog prostora označenog kao</w:t>
      </w:r>
      <w:r w:rsidR="00790B7C">
        <w:rPr>
          <w:rFonts w:ascii="Calibri" w:hAnsi="Calibri"/>
          <w:sz w:val="17"/>
          <w:szCs w:val="17"/>
        </w:rPr>
        <w:t>:</w:t>
      </w:r>
    </w:p>
    <w:tbl>
      <w:tblPr>
        <w:tblW w:w="9041" w:type="dxa"/>
        <w:jc w:val="center"/>
        <w:tblLook w:val="04A0" w:firstRow="1" w:lastRow="0" w:firstColumn="1" w:lastColumn="0" w:noHBand="0" w:noVBand="1"/>
      </w:tblPr>
      <w:tblGrid>
        <w:gridCol w:w="807"/>
        <w:gridCol w:w="1245"/>
        <w:gridCol w:w="1003"/>
        <w:gridCol w:w="1420"/>
        <w:gridCol w:w="1274"/>
        <w:gridCol w:w="1923"/>
        <w:gridCol w:w="1369"/>
      </w:tblGrid>
      <w:tr w:rsidR="00BB434B" w14:paraId="2FA97419" w14:textId="77777777" w:rsidTr="00E246EE">
        <w:trPr>
          <w:trHeight w:val="58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117A620" w14:textId="77777777" w:rsidR="00BB434B" w:rsidRDefault="00BB434B" w:rsidP="00194A9E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R.Br.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34D0A78" w14:textId="77777777" w:rsidR="00BB434B" w:rsidRDefault="00BB434B" w:rsidP="00194A9E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Katastarska općina / adresa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D97665A" w14:textId="77777777" w:rsidR="00BB434B" w:rsidRDefault="00BB434B" w:rsidP="00194A9E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Oznaka čestice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43E4C7C" w14:textId="77777777" w:rsidR="00BB434B" w:rsidRDefault="00BB434B" w:rsidP="00194A9E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Namjena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508F6F5" w14:textId="77777777" w:rsidR="00BB434B" w:rsidRDefault="00BB434B" w:rsidP="00194A9E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Površina zakupa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3F6DA8A" w14:textId="77777777" w:rsidR="00BB434B" w:rsidRDefault="00BB434B" w:rsidP="00194A9E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Početna mjesečna zakupnina s</w:t>
            </w:r>
            <w:r w:rsidR="00981CC0">
              <w:rPr>
                <w:rFonts w:ascii="Calibri" w:hAnsi="Calibri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sz w:val="17"/>
                <w:szCs w:val="17"/>
              </w:rPr>
              <w:t>PDV-om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02AA92F" w14:textId="77777777" w:rsidR="00BB434B" w:rsidRDefault="00BB434B" w:rsidP="00194A9E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Jamčevina</w:t>
            </w:r>
          </w:p>
        </w:tc>
      </w:tr>
      <w:tr w:rsidR="00BB434B" w14:paraId="03C0D9E9" w14:textId="77777777" w:rsidTr="00E246EE">
        <w:trPr>
          <w:trHeight w:val="382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BF06" w14:textId="77777777" w:rsidR="00BB434B" w:rsidRDefault="00BB434B" w:rsidP="00BB434B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7F7C8" w14:textId="42A366EB" w:rsidR="00BB434B" w:rsidRDefault="00FF35C5" w:rsidP="00BB434B">
            <w:pPr>
              <w:jc w:val="center"/>
              <w:rPr>
                <w:rFonts w:ascii="Calibri" w:hAnsi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</w:rPr>
              <w:t>Hruševec</w:t>
            </w:r>
            <w:proofErr w:type="spellEnd"/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  <w:szCs w:val="17"/>
              </w:rPr>
              <w:t>Kupljenski</w:t>
            </w:r>
            <w:proofErr w:type="spellEnd"/>
            <w:r w:rsidR="00BB434B">
              <w:rPr>
                <w:rFonts w:ascii="Calibri" w:hAnsi="Calibri"/>
                <w:sz w:val="17"/>
                <w:szCs w:val="17"/>
              </w:rPr>
              <w:t xml:space="preserve"> / </w:t>
            </w:r>
            <w:r>
              <w:rPr>
                <w:rFonts w:ascii="Calibri" w:hAnsi="Calibri"/>
                <w:sz w:val="17"/>
                <w:szCs w:val="17"/>
              </w:rPr>
              <w:t xml:space="preserve">Zagrebačka ulica </w:t>
            </w:r>
            <w:r w:rsidR="007D67FC">
              <w:rPr>
                <w:rFonts w:ascii="Calibri" w:hAnsi="Calibri"/>
                <w:sz w:val="17"/>
                <w:szCs w:val="17"/>
              </w:rPr>
              <w:t>3</w:t>
            </w:r>
            <w:r w:rsidR="00973E0B">
              <w:rPr>
                <w:rFonts w:ascii="Calibri" w:hAnsi="Calibri"/>
                <w:sz w:val="17"/>
                <w:szCs w:val="17"/>
              </w:rPr>
              <w:t xml:space="preserve">, </w:t>
            </w:r>
            <w:proofErr w:type="spellStart"/>
            <w:r w:rsidR="00973E0B">
              <w:rPr>
                <w:rFonts w:ascii="Calibri" w:hAnsi="Calibri"/>
                <w:sz w:val="17"/>
                <w:szCs w:val="17"/>
              </w:rPr>
              <w:t>Hruševec</w:t>
            </w:r>
            <w:proofErr w:type="spellEnd"/>
            <w:r w:rsidR="00973E0B">
              <w:rPr>
                <w:rFonts w:ascii="Calibri" w:hAnsi="Calibri"/>
                <w:sz w:val="17"/>
                <w:szCs w:val="17"/>
              </w:rPr>
              <w:t xml:space="preserve"> </w:t>
            </w:r>
            <w:proofErr w:type="spellStart"/>
            <w:r w:rsidR="00973E0B">
              <w:rPr>
                <w:rFonts w:ascii="Calibri" w:hAnsi="Calibri"/>
                <w:sz w:val="17"/>
                <w:szCs w:val="17"/>
              </w:rPr>
              <w:t>Kupljenski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9B31D" w14:textId="77777777" w:rsidR="00BB434B" w:rsidRDefault="00FF35C5" w:rsidP="00BB434B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1268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911F6" w14:textId="77777777" w:rsidR="00BB434B" w:rsidRDefault="00E521CD" w:rsidP="00BB434B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Djelatnost gospodarenja lovištem i divljači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0E6C2" w14:textId="7F9C273A" w:rsidR="00D61A17" w:rsidRDefault="00AC27B8" w:rsidP="00BB434B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141,78 m2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18FD1" w14:textId="79D2FE88" w:rsidR="00981CC0" w:rsidRDefault="00AC27B8" w:rsidP="004420D9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33,00</w:t>
            </w:r>
            <w:r w:rsidR="004342FE">
              <w:rPr>
                <w:rFonts w:ascii="Calibri" w:hAnsi="Calibri"/>
                <w:sz w:val="17"/>
                <w:szCs w:val="17"/>
              </w:rPr>
              <w:t xml:space="preserve"> EUR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74221" w14:textId="188ED5D2" w:rsidR="00BB434B" w:rsidRDefault="00AC27B8" w:rsidP="00BB434B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99,00</w:t>
            </w:r>
            <w:r w:rsidR="004342FE">
              <w:rPr>
                <w:rFonts w:ascii="Calibri" w:hAnsi="Calibri"/>
                <w:sz w:val="17"/>
                <w:szCs w:val="17"/>
              </w:rPr>
              <w:t xml:space="preserve"> EUR </w:t>
            </w:r>
          </w:p>
        </w:tc>
      </w:tr>
    </w:tbl>
    <w:p w14:paraId="1874851B" w14:textId="77777777" w:rsidR="00790B7C" w:rsidRDefault="00790B7C" w:rsidP="00790B7C">
      <w:pPr>
        <w:jc w:val="both"/>
        <w:rPr>
          <w:rFonts w:ascii="Calibri" w:hAnsi="Calibri"/>
          <w:b/>
          <w:sz w:val="17"/>
          <w:szCs w:val="17"/>
        </w:rPr>
      </w:pPr>
    </w:p>
    <w:p w14:paraId="49231EE5" w14:textId="77777777" w:rsidR="004C4B78" w:rsidRDefault="00790B7C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Poslovni prostor se daje u zakup na vrijeme od 5 godina.</w:t>
      </w:r>
    </w:p>
    <w:p w14:paraId="636518F9" w14:textId="77777777" w:rsidR="003B55BB" w:rsidRDefault="003B55BB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Pravo sudjelovanja na natječaju imaju</w:t>
      </w:r>
      <w:r w:rsidR="0098069F">
        <w:rPr>
          <w:rFonts w:ascii="Calibri" w:hAnsi="Calibri"/>
          <w:sz w:val="17"/>
          <w:szCs w:val="17"/>
        </w:rPr>
        <w:t xml:space="preserve"> </w:t>
      </w:r>
      <w:r w:rsidR="00D208A8">
        <w:rPr>
          <w:rFonts w:ascii="Calibri" w:hAnsi="Calibri"/>
          <w:sz w:val="17"/>
          <w:szCs w:val="17"/>
        </w:rPr>
        <w:t xml:space="preserve">udruge koje imaju prijavljeno sjedište na području </w:t>
      </w:r>
      <w:r w:rsidR="00E92832">
        <w:rPr>
          <w:rFonts w:ascii="Calibri" w:hAnsi="Calibri"/>
          <w:sz w:val="17"/>
          <w:szCs w:val="17"/>
        </w:rPr>
        <w:t>g</w:t>
      </w:r>
      <w:r w:rsidR="00D208A8">
        <w:rPr>
          <w:rFonts w:ascii="Calibri" w:hAnsi="Calibri"/>
          <w:sz w:val="17"/>
          <w:szCs w:val="17"/>
        </w:rPr>
        <w:t>rada Zaprešića i obavljaju</w:t>
      </w:r>
      <w:r w:rsidR="0098069F">
        <w:rPr>
          <w:rFonts w:ascii="Calibri" w:hAnsi="Calibri"/>
          <w:sz w:val="17"/>
          <w:szCs w:val="17"/>
        </w:rPr>
        <w:t xml:space="preserve"> djelatnost gospodarenja lovištem i divljači</w:t>
      </w:r>
      <w:r>
        <w:rPr>
          <w:rFonts w:ascii="Calibri" w:hAnsi="Calibri"/>
          <w:sz w:val="17"/>
          <w:szCs w:val="17"/>
        </w:rPr>
        <w:t>.</w:t>
      </w:r>
    </w:p>
    <w:p w14:paraId="387BE3DF" w14:textId="77777777" w:rsidR="0096527D" w:rsidRDefault="001B1697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U gore navedeni iznos zakupnine nisu uključeni režijski i ostali t</w:t>
      </w:r>
      <w:r w:rsidR="008A14EC">
        <w:rPr>
          <w:rFonts w:ascii="Calibri" w:hAnsi="Calibri"/>
          <w:sz w:val="17"/>
          <w:szCs w:val="17"/>
        </w:rPr>
        <w:t>roškovi koje podmiruje zakupnik</w:t>
      </w:r>
      <w:r w:rsidR="0098069F">
        <w:rPr>
          <w:rFonts w:ascii="Calibri" w:hAnsi="Calibri"/>
          <w:sz w:val="17"/>
          <w:szCs w:val="17"/>
        </w:rPr>
        <w:t>.</w:t>
      </w:r>
    </w:p>
    <w:p w14:paraId="03E1AC92" w14:textId="77777777" w:rsidR="00607CDC" w:rsidRDefault="00607CDC" w:rsidP="00607CDC">
      <w:pPr>
        <w:jc w:val="both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SADRŽAJ PONUDE</w:t>
      </w:r>
    </w:p>
    <w:p w14:paraId="03A60641" w14:textId="77777777" w:rsidR="00093256" w:rsidRDefault="00607CDC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Ponuda mora sadržavati</w:t>
      </w:r>
      <w:r w:rsidR="00093256">
        <w:rPr>
          <w:rFonts w:ascii="Calibri" w:hAnsi="Calibri"/>
          <w:sz w:val="17"/>
          <w:szCs w:val="17"/>
        </w:rPr>
        <w:t>:</w:t>
      </w:r>
    </w:p>
    <w:p w14:paraId="134A9B58" w14:textId="77777777" w:rsidR="00093256" w:rsidRDefault="0096527D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</w:t>
      </w:r>
      <w:r w:rsidR="009B66AD">
        <w:rPr>
          <w:rFonts w:ascii="Calibri" w:hAnsi="Calibri"/>
          <w:sz w:val="17"/>
          <w:szCs w:val="17"/>
        </w:rPr>
        <w:t xml:space="preserve"> </w:t>
      </w:r>
      <w:r w:rsidR="00E63BB2">
        <w:rPr>
          <w:rFonts w:ascii="Calibri" w:hAnsi="Calibri"/>
          <w:sz w:val="17"/>
          <w:szCs w:val="17"/>
        </w:rPr>
        <w:t xml:space="preserve">naziv </w:t>
      </w:r>
      <w:r w:rsidR="00E92832">
        <w:rPr>
          <w:rFonts w:ascii="Calibri" w:hAnsi="Calibri"/>
          <w:sz w:val="17"/>
          <w:szCs w:val="17"/>
        </w:rPr>
        <w:t>udruge</w:t>
      </w:r>
      <w:r w:rsidR="00E63BB2">
        <w:rPr>
          <w:rFonts w:ascii="Calibri" w:hAnsi="Calibri"/>
          <w:sz w:val="17"/>
          <w:szCs w:val="17"/>
        </w:rPr>
        <w:t>,</w:t>
      </w:r>
      <w:r w:rsidR="008A14EC">
        <w:rPr>
          <w:rFonts w:ascii="Calibri" w:hAnsi="Calibri"/>
          <w:sz w:val="17"/>
          <w:szCs w:val="17"/>
        </w:rPr>
        <w:t xml:space="preserve"> adresu sjedišta,</w:t>
      </w:r>
      <w:r w:rsidR="00CE2552">
        <w:rPr>
          <w:rFonts w:ascii="Calibri" w:hAnsi="Calibri"/>
          <w:sz w:val="17"/>
          <w:szCs w:val="17"/>
        </w:rPr>
        <w:t xml:space="preserve"> </w:t>
      </w:r>
      <w:r w:rsidR="008A14EC">
        <w:rPr>
          <w:rFonts w:ascii="Calibri" w:hAnsi="Calibri"/>
          <w:sz w:val="17"/>
          <w:szCs w:val="17"/>
        </w:rPr>
        <w:t>OIB i kontakt, kao i podatke vezane uz osobu ovlaštenu za zastupanje</w:t>
      </w:r>
      <w:r w:rsidR="0098069F">
        <w:rPr>
          <w:rFonts w:ascii="Calibri" w:hAnsi="Calibri"/>
          <w:sz w:val="17"/>
          <w:szCs w:val="17"/>
        </w:rPr>
        <w:t>,</w:t>
      </w:r>
      <w:r w:rsidR="00E63BB2">
        <w:rPr>
          <w:rFonts w:ascii="Calibri" w:hAnsi="Calibri"/>
          <w:sz w:val="17"/>
          <w:szCs w:val="17"/>
        </w:rPr>
        <w:t xml:space="preserve"> </w:t>
      </w:r>
    </w:p>
    <w:p w14:paraId="30364D7F" w14:textId="77777777" w:rsidR="00093256" w:rsidRDefault="0096527D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</w:t>
      </w:r>
      <w:r w:rsidR="009B66AD">
        <w:rPr>
          <w:rFonts w:ascii="Calibri" w:hAnsi="Calibri"/>
          <w:sz w:val="17"/>
          <w:szCs w:val="17"/>
        </w:rPr>
        <w:t xml:space="preserve"> </w:t>
      </w:r>
      <w:r w:rsidR="00093256">
        <w:rPr>
          <w:rFonts w:ascii="Calibri" w:hAnsi="Calibri"/>
          <w:sz w:val="17"/>
          <w:szCs w:val="17"/>
        </w:rPr>
        <w:t>oznaku poslovnog prostora za koji se natječu</w:t>
      </w:r>
      <w:r w:rsidR="0098069F">
        <w:rPr>
          <w:rFonts w:ascii="Calibri" w:hAnsi="Calibri"/>
          <w:sz w:val="17"/>
          <w:szCs w:val="17"/>
        </w:rPr>
        <w:t>,</w:t>
      </w:r>
    </w:p>
    <w:p w14:paraId="2E47C267" w14:textId="77777777" w:rsidR="00093256" w:rsidRDefault="0096527D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</w:t>
      </w:r>
      <w:r w:rsidR="009B66AD">
        <w:rPr>
          <w:rFonts w:ascii="Calibri" w:hAnsi="Calibri"/>
          <w:sz w:val="17"/>
          <w:szCs w:val="17"/>
        </w:rPr>
        <w:t xml:space="preserve"> </w:t>
      </w:r>
      <w:r w:rsidR="00093256">
        <w:rPr>
          <w:rFonts w:ascii="Calibri" w:hAnsi="Calibri"/>
          <w:sz w:val="17"/>
          <w:szCs w:val="17"/>
        </w:rPr>
        <w:t>ponuđeni iznos mjesečne zakupnine</w:t>
      </w:r>
      <w:r w:rsidR="0098069F">
        <w:rPr>
          <w:rFonts w:ascii="Calibri" w:hAnsi="Calibri"/>
          <w:sz w:val="17"/>
          <w:szCs w:val="17"/>
        </w:rPr>
        <w:t>,</w:t>
      </w:r>
    </w:p>
    <w:p w14:paraId="11F9A4EA" w14:textId="77777777" w:rsidR="00093256" w:rsidRDefault="0096527D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</w:t>
      </w:r>
      <w:r w:rsidR="009B66AD">
        <w:rPr>
          <w:rFonts w:ascii="Calibri" w:hAnsi="Calibri"/>
          <w:sz w:val="17"/>
          <w:szCs w:val="17"/>
        </w:rPr>
        <w:t xml:space="preserve"> </w:t>
      </w:r>
      <w:r w:rsidR="00607CDC">
        <w:rPr>
          <w:rFonts w:ascii="Calibri" w:hAnsi="Calibri"/>
          <w:sz w:val="17"/>
          <w:szCs w:val="17"/>
        </w:rPr>
        <w:t>broj računa (IBAN) na koji će se izvršiti povrat uplaćene jamčevine u slučaju neprihvaćanja ponude</w:t>
      </w:r>
      <w:r w:rsidR="0098069F">
        <w:rPr>
          <w:rFonts w:ascii="Calibri" w:hAnsi="Calibri"/>
          <w:sz w:val="17"/>
          <w:szCs w:val="17"/>
        </w:rPr>
        <w:t>.</w:t>
      </w:r>
    </w:p>
    <w:p w14:paraId="31386107" w14:textId="77777777" w:rsidR="00093256" w:rsidRDefault="00093256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Uz ponudu treba priložiti:</w:t>
      </w:r>
    </w:p>
    <w:p w14:paraId="5AEF0FF9" w14:textId="77777777" w:rsidR="00093256" w:rsidRDefault="0096527D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</w:t>
      </w:r>
      <w:r w:rsidR="009B66AD">
        <w:rPr>
          <w:rFonts w:ascii="Calibri" w:hAnsi="Calibri"/>
          <w:sz w:val="17"/>
          <w:szCs w:val="17"/>
        </w:rPr>
        <w:t xml:space="preserve"> </w:t>
      </w:r>
      <w:r w:rsidR="00E92832">
        <w:rPr>
          <w:rFonts w:ascii="Calibri" w:hAnsi="Calibri"/>
          <w:sz w:val="17"/>
          <w:szCs w:val="17"/>
        </w:rPr>
        <w:t>i</w:t>
      </w:r>
      <w:r w:rsidR="009B66AD">
        <w:rPr>
          <w:rFonts w:ascii="Calibri" w:hAnsi="Calibri"/>
          <w:sz w:val="17"/>
          <w:szCs w:val="17"/>
        </w:rPr>
        <w:t xml:space="preserve">zvornik ili ovjerenu </w:t>
      </w:r>
      <w:r w:rsidR="00E63BB2">
        <w:rPr>
          <w:rFonts w:ascii="Calibri" w:hAnsi="Calibri"/>
          <w:sz w:val="17"/>
          <w:szCs w:val="17"/>
        </w:rPr>
        <w:t xml:space="preserve">presliku Izvoda iz </w:t>
      </w:r>
      <w:r w:rsidR="00E92832">
        <w:rPr>
          <w:rFonts w:ascii="Calibri" w:hAnsi="Calibri"/>
          <w:sz w:val="17"/>
          <w:szCs w:val="17"/>
        </w:rPr>
        <w:t>r</w:t>
      </w:r>
      <w:r w:rsidR="009B66AD">
        <w:rPr>
          <w:rFonts w:ascii="Calibri" w:hAnsi="Calibri"/>
          <w:sz w:val="17"/>
          <w:szCs w:val="17"/>
        </w:rPr>
        <w:t>egistra udruga,</w:t>
      </w:r>
    </w:p>
    <w:p w14:paraId="2044B9C5" w14:textId="77777777" w:rsidR="00E63BB2" w:rsidRDefault="0096527D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</w:t>
      </w:r>
      <w:r w:rsidR="009B66AD">
        <w:rPr>
          <w:rFonts w:ascii="Calibri" w:hAnsi="Calibri"/>
          <w:sz w:val="17"/>
          <w:szCs w:val="17"/>
        </w:rPr>
        <w:t xml:space="preserve"> </w:t>
      </w:r>
      <w:r w:rsidR="00E92832">
        <w:rPr>
          <w:rFonts w:ascii="Calibri" w:hAnsi="Calibri"/>
          <w:sz w:val="17"/>
          <w:szCs w:val="17"/>
        </w:rPr>
        <w:t>i</w:t>
      </w:r>
      <w:r w:rsidR="009B66AD">
        <w:rPr>
          <w:rFonts w:ascii="Calibri" w:hAnsi="Calibri"/>
          <w:sz w:val="17"/>
          <w:szCs w:val="17"/>
        </w:rPr>
        <w:t xml:space="preserve">zvornik ili ovjerenu </w:t>
      </w:r>
      <w:r w:rsidR="00093256">
        <w:rPr>
          <w:rFonts w:ascii="Calibri" w:hAnsi="Calibri"/>
          <w:sz w:val="17"/>
          <w:szCs w:val="17"/>
        </w:rPr>
        <w:t xml:space="preserve">presliku potvrde </w:t>
      </w:r>
      <w:r w:rsidR="009B66AD">
        <w:rPr>
          <w:rFonts w:ascii="Calibri" w:hAnsi="Calibri"/>
          <w:sz w:val="17"/>
          <w:szCs w:val="17"/>
        </w:rPr>
        <w:t xml:space="preserve">o stanju poreznog duga ponuditelja što ju je izdala </w:t>
      </w:r>
      <w:r w:rsidR="00093256">
        <w:rPr>
          <w:rFonts w:ascii="Calibri" w:hAnsi="Calibri"/>
          <w:sz w:val="17"/>
          <w:szCs w:val="17"/>
        </w:rPr>
        <w:t>nadl</w:t>
      </w:r>
      <w:r w:rsidR="00CE2552">
        <w:rPr>
          <w:rFonts w:ascii="Calibri" w:hAnsi="Calibri"/>
          <w:sz w:val="17"/>
          <w:szCs w:val="17"/>
        </w:rPr>
        <w:t>ežn</w:t>
      </w:r>
      <w:r w:rsidR="009B66AD">
        <w:rPr>
          <w:rFonts w:ascii="Calibri" w:hAnsi="Calibri"/>
          <w:sz w:val="17"/>
          <w:szCs w:val="17"/>
        </w:rPr>
        <w:t>a</w:t>
      </w:r>
      <w:r w:rsidR="00CE2552">
        <w:rPr>
          <w:rFonts w:ascii="Calibri" w:hAnsi="Calibri"/>
          <w:sz w:val="17"/>
          <w:szCs w:val="17"/>
        </w:rPr>
        <w:t xml:space="preserve"> Porezn</w:t>
      </w:r>
      <w:r w:rsidR="009B66AD">
        <w:rPr>
          <w:rFonts w:ascii="Calibri" w:hAnsi="Calibri"/>
          <w:sz w:val="17"/>
          <w:szCs w:val="17"/>
        </w:rPr>
        <w:t>a</w:t>
      </w:r>
      <w:r w:rsidR="00CE2552">
        <w:rPr>
          <w:rFonts w:ascii="Calibri" w:hAnsi="Calibri"/>
          <w:sz w:val="17"/>
          <w:szCs w:val="17"/>
        </w:rPr>
        <w:t xml:space="preserve"> uprav</w:t>
      </w:r>
      <w:r w:rsidR="009B66AD">
        <w:rPr>
          <w:rFonts w:ascii="Calibri" w:hAnsi="Calibri"/>
          <w:sz w:val="17"/>
          <w:szCs w:val="17"/>
        </w:rPr>
        <w:t>a Ministarstva financija, n</w:t>
      </w:r>
      <w:r w:rsidR="00093256">
        <w:rPr>
          <w:rFonts w:ascii="Calibri" w:hAnsi="Calibri"/>
          <w:sz w:val="17"/>
          <w:szCs w:val="17"/>
        </w:rPr>
        <w:t>e starij</w:t>
      </w:r>
      <w:r w:rsidR="009B66AD">
        <w:rPr>
          <w:rFonts w:ascii="Calibri" w:hAnsi="Calibri"/>
          <w:sz w:val="17"/>
          <w:szCs w:val="17"/>
        </w:rPr>
        <w:t>u</w:t>
      </w:r>
      <w:r w:rsidR="00093256">
        <w:rPr>
          <w:rFonts w:ascii="Calibri" w:hAnsi="Calibri"/>
          <w:sz w:val="17"/>
          <w:szCs w:val="17"/>
        </w:rPr>
        <w:t xml:space="preserve"> od 30 dana</w:t>
      </w:r>
      <w:r w:rsidR="009B66AD">
        <w:rPr>
          <w:rFonts w:ascii="Calibri" w:hAnsi="Calibri"/>
          <w:sz w:val="17"/>
          <w:szCs w:val="17"/>
        </w:rPr>
        <w:t>,</w:t>
      </w:r>
    </w:p>
    <w:p w14:paraId="07978D24" w14:textId="77777777" w:rsidR="009B66AD" w:rsidRDefault="00093256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 xml:space="preserve"> </w:t>
      </w:r>
      <w:r w:rsidR="0096527D">
        <w:rPr>
          <w:rFonts w:ascii="Calibri" w:hAnsi="Calibri"/>
          <w:sz w:val="17"/>
          <w:szCs w:val="17"/>
        </w:rPr>
        <w:t>-</w:t>
      </w:r>
      <w:r>
        <w:rPr>
          <w:rFonts w:ascii="Calibri" w:hAnsi="Calibri"/>
          <w:sz w:val="17"/>
          <w:szCs w:val="17"/>
        </w:rPr>
        <w:t>potvrd</w:t>
      </w:r>
      <w:r w:rsidR="009B66AD">
        <w:rPr>
          <w:rFonts w:ascii="Calibri" w:hAnsi="Calibri"/>
          <w:sz w:val="17"/>
          <w:szCs w:val="17"/>
        </w:rPr>
        <w:t xml:space="preserve">u o nepostojanju duga s osnove potraživanja Grada Zaprešića izdanu od Grada Zaprešića, Upravnog odjela za financije i gospodarski </w:t>
      </w:r>
      <w:r w:rsidR="00455F0E">
        <w:rPr>
          <w:rFonts w:ascii="Calibri" w:hAnsi="Calibri"/>
          <w:sz w:val="17"/>
          <w:szCs w:val="17"/>
        </w:rPr>
        <w:t>razvoj</w:t>
      </w:r>
      <w:r w:rsidR="009B66AD">
        <w:rPr>
          <w:rFonts w:ascii="Calibri" w:hAnsi="Calibri"/>
          <w:sz w:val="17"/>
          <w:szCs w:val="17"/>
        </w:rPr>
        <w:t>, osim ako je sukladno posebnim propisima odobrena odgoda plaćanja navedeni</w:t>
      </w:r>
      <w:r w:rsidR="001F25B0">
        <w:rPr>
          <w:rFonts w:ascii="Calibri" w:hAnsi="Calibri"/>
          <w:sz w:val="17"/>
          <w:szCs w:val="17"/>
        </w:rPr>
        <w:t>h</w:t>
      </w:r>
      <w:r w:rsidR="009B66AD">
        <w:rPr>
          <w:rFonts w:ascii="Calibri" w:hAnsi="Calibri"/>
          <w:sz w:val="17"/>
          <w:szCs w:val="17"/>
        </w:rPr>
        <w:t xml:space="preserve"> obveza, pod uvjetom da se pravna osoba pridržava rokova plaćanja,</w:t>
      </w:r>
    </w:p>
    <w:p w14:paraId="5C0E57FF" w14:textId="77777777" w:rsidR="003C71B5" w:rsidRDefault="0096527D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</w:t>
      </w:r>
      <w:r w:rsidR="00093256">
        <w:rPr>
          <w:rFonts w:ascii="Calibri" w:hAnsi="Calibri"/>
          <w:sz w:val="17"/>
          <w:szCs w:val="17"/>
        </w:rPr>
        <w:t xml:space="preserve">dokaz o </w:t>
      </w:r>
      <w:r w:rsidR="00607CDC">
        <w:rPr>
          <w:rFonts w:ascii="Calibri" w:hAnsi="Calibri"/>
          <w:sz w:val="17"/>
          <w:szCs w:val="17"/>
        </w:rPr>
        <w:t xml:space="preserve">izvršenoj </w:t>
      </w:r>
      <w:r w:rsidR="00093256">
        <w:rPr>
          <w:rFonts w:ascii="Calibri" w:hAnsi="Calibri"/>
          <w:sz w:val="17"/>
          <w:szCs w:val="17"/>
        </w:rPr>
        <w:t>uplati jamčevine</w:t>
      </w:r>
      <w:r w:rsidR="009B66AD">
        <w:rPr>
          <w:rFonts w:ascii="Calibri" w:hAnsi="Calibri"/>
          <w:sz w:val="17"/>
          <w:szCs w:val="17"/>
        </w:rPr>
        <w:t>.</w:t>
      </w:r>
    </w:p>
    <w:p w14:paraId="2D52BB23" w14:textId="77777777" w:rsidR="00607CDC" w:rsidRDefault="00607CDC" w:rsidP="00607CDC">
      <w:pPr>
        <w:jc w:val="both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JAMČEVINA</w:t>
      </w:r>
    </w:p>
    <w:p w14:paraId="59E1FDF6" w14:textId="77777777" w:rsidR="00F01B69" w:rsidRDefault="00F01B69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Jamčevina se uplaćuje prije isteka roka za podnošenje pis</w:t>
      </w:r>
      <w:r w:rsidR="00E92832">
        <w:rPr>
          <w:rFonts w:ascii="Calibri" w:hAnsi="Calibri"/>
          <w:sz w:val="17"/>
          <w:szCs w:val="17"/>
        </w:rPr>
        <w:t>ani</w:t>
      </w:r>
      <w:r>
        <w:rPr>
          <w:rFonts w:ascii="Calibri" w:hAnsi="Calibri"/>
          <w:sz w:val="17"/>
          <w:szCs w:val="17"/>
        </w:rPr>
        <w:t>h ponuda za natječaj i to u korist proračuna Grada Zaprešića HR2123600001854300007, model HR68</w:t>
      </w:r>
      <w:r w:rsidR="00D61A17">
        <w:rPr>
          <w:rFonts w:ascii="Calibri" w:hAnsi="Calibri"/>
          <w:sz w:val="17"/>
          <w:szCs w:val="17"/>
        </w:rPr>
        <w:t>,</w:t>
      </w:r>
      <w:r>
        <w:rPr>
          <w:rFonts w:ascii="Calibri" w:hAnsi="Calibri"/>
          <w:sz w:val="17"/>
          <w:szCs w:val="17"/>
        </w:rPr>
        <w:t xml:space="preserve"> poziv na broj 5789-OIB</w:t>
      </w:r>
      <w:r w:rsidR="00607CDC">
        <w:rPr>
          <w:rFonts w:ascii="Calibri" w:hAnsi="Calibri"/>
          <w:sz w:val="17"/>
          <w:szCs w:val="17"/>
        </w:rPr>
        <w:t>, s naznačenom svrhom doznake: ”jamčevina za natječaj”</w:t>
      </w:r>
      <w:r>
        <w:rPr>
          <w:rFonts w:ascii="Calibri" w:hAnsi="Calibri"/>
          <w:sz w:val="17"/>
          <w:szCs w:val="17"/>
        </w:rPr>
        <w:t xml:space="preserve">. </w:t>
      </w:r>
    </w:p>
    <w:p w14:paraId="4DD8B4D0" w14:textId="77777777" w:rsidR="00165B43" w:rsidRDefault="00165B43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Natjecatelju, čija je ponuda izabrana kao najpovoljnija, uplaćena jamčevina se ne vraća već se ista zadržava kao sredstvo osiguranja redovnog plaćanja ugovorene zakupnine, a ostalim se natjecateljima uplaćena jamčevina vraća u roku od 15 dana od konačnosti Zaključka o izboru najpovoljnijeg natjecatelja.</w:t>
      </w:r>
    </w:p>
    <w:p w14:paraId="0D9D5F5D" w14:textId="77777777" w:rsidR="00981CC0" w:rsidRDefault="00981CC0" w:rsidP="00981CC0">
      <w:pPr>
        <w:jc w:val="both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NAJPOVOLJNIJA PONUDA, PODNOŠENJE I OTVARANJE PONUDA</w:t>
      </w:r>
    </w:p>
    <w:p w14:paraId="6960376B" w14:textId="77777777" w:rsidR="00165B43" w:rsidRDefault="00165B43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Najpovoljnija ponuda je ona ponuda koja uz ispunjenje uvjeta natječaja sadrži i najviši ponuđeni iznos mjesečne zakupnine</w:t>
      </w:r>
      <w:r w:rsidR="001F25B0">
        <w:rPr>
          <w:rFonts w:ascii="Calibri" w:hAnsi="Calibri"/>
          <w:sz w:val="17"/>
          <w:szCs w:val="17"/>
        </w:rPr>
        <w:t>,</w:t>
      </w:r>
      <w:r>
        <w:rPr>
          <w:rFonts w:ascii="Calibri" w:hAnsi="Calibri"/>
          <w:sz w:val="17"/>
          <w:szCs w:val="17"/>
        </w:rPr>
        <w:t xml:space="preserve"> ne manji od utvrđene početne cijene.</w:t>
      </w:r>
    </w:p>
    <w:p w14:paraId="2B3AEC66" w14:textId="77777777" w:rsidR="00165B43" w:rsidRDefault="00165B43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 xml:space="preserve">Ako dva ili više natjecatelja ponude za isti poslovni prostor isti iznos mjesečne zakupnine, a ispunjavaju uvjete javnog natječaja, Povjerenstvo će pozvati </w:t>
      </w:r>
      <w:r w:rsidR="00E92832">
        <w:rPr>
          <w:rFonts w:ascii="Calibri" w:hAnsi="Calibri"/>
          <w:sz w:val="17"/>
          <w:szCs w:val="17"/>
        </w:rPr>
        <w:t xml:space="preserve">te </w:t>
      </w:r>
      <w:r>
        <w:rPr>
          <w:rFonts w:ascii="Calibri" w:hAnsi="Calibri"/>
          <w:sz w:val="17"/>
          <w:szCs w:val="17"/>
        </w:rPr>
        <w:t>natjecatelje da u roku od 24 sata ponude pisanim putem u zatvorenoj omotnici novi iznos mjesečne zakupnine, koje ponude će Povjerenstvo, uz prisustvovanje natjecatelja, otvoriti i predložiti najpovoljnijeg natjecatelja.</w:t>
      </w:r>
    </w:p>
    <w:p w14:paraId="0E8BC772" w14:textId="77777777" w:rsidR="00F01B69" w:rsidRDefault="00F01B69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Povj</w:t>
      </w:r>
      <w:r w:rsidR="00165B43">
        <w:rPr>
          <w:rFonts w:ascii="Calibri" w:hAnsi="Calibri"/>
          <w:sz w:val="17"/>
          <w:szCs w:val="17"/>
        </w:rPr>
        <w:t>erenstvo za davanje u zakup poslovnog prostora</w:t>
      </w:r>
      <w:r>
        <w:rPr>
          <w:rFonts w:ascii="Calibri" w:hAnsi="Calibri"/>
          <w:sz w:val="17"/>
          <w:szCs w:val="17"/>
        </w:rPr>
        <w:t xml:space="preserve"> zadržava pravo ne prihvatiti niti jednu ponudu te ima pravo predložiti gradonačelniku Grada Zaprešića poništenje natječaja bez obrazloženja.</w:t>
      </w:r>
    </w:p>
    <w:p w14:paraId="236F1158" w14:textId="77777777" w:rsidR="00F01B69" w:rsidRDefault="00F01B69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Natjecatelj čija ponuda bude prihvaćena kao najpovoljn</w:t>
      </w:r>
      <w:r w:rsidR="00CA116B">
        <w:rPr>
          <w:rFonts w:ascii="Calibri" w:hAnsi="Calibri"/>
          <w:sz w:val="17"/>
          <w:szCs w:val="17"/>
        </w:rPr>
        <w:t>ija dužan je zaključ</w:t>
      </w:r>
      <w:r w:rsidR="00395824">
        <w:rPr>
          <w:rFonts w:ascii="Calibri" w:hAnsi="Calibri"/>
          <w:sz w:val="17"/>
          <w:szCs w:val="17"/>
        </w:rPr>
        <w:t xml:space="preserve">iti ugovor o zakupu u roku od </w:t>
      </w:r>
      <w:r w:rsidR="00D277A8">
        <w:rPr>
          <w:rFonts w:ascii="Calibri" w:hAnsi="Calibri"/>
          <w:sz w:val="17"/>
          <w:szCs w:val="17"/>
        </w:rPr>
        <w:t>15</w:t>
      </w:r>
      <w:r w:rsidR="00CA116B">
        <w:rPr>
          <w:rFonts w:ascii="Calibri" w:hAnsi="Calibri"/>
          <w:sz w:val="17"/>
          <w:szCs w:val="17"/>
        </w:rPr>
        <w:t xml:space="preserve"> dana od dana konačnosti Zaključka o izboru najpovoljnijeg natjecatelja.</w:t>
      </w:r>
      <w:r w:rsidR="004C4B78">
        <w:rPr>
          <w:rFonts w:ascii="Calibri" w:hAnsi="Calibri"/>
          <w:sz w:val="17"/>
          <w:szCs w:val="17"/>
        </w:rPr>
        <w:t xml:space="preserve"> </w:t>
      </w:r>
      <w:r>
        <w:rPr>
          <w:rFonts w:ascii="Calibri" w:hAnsi="Calibri"/>
          <w:sz w:val="17"/>
          <w:szCs w:val="17"/>
        </w:rPr>
        <w:t xml:space="preserve">Ako natjecatelj čija ponuda bude prihvaćena kao najpovoljnija </w:t>
      </w:r>
      <w:r w:rsidR="00CA116B">
        <w:rPr>
          <w:rFonts w:ascii="Calibri" w:hAnsi="Calibri"/>
          <w:sz w:val="17"/>
          <w:szCs w:val="17"/>
        </w:rPr>
        <w:t>ne zaključi ugovor o zakupu</w:t>
      </w:r>
      <w:r>
        <w:rPr>
          <w:rFonts w:ascii="Calibri" w:hAnsi="Calibri"/>
          <w:sz w:val="17"/>
          <w:szCs w:val="17"/>
        </w:rPr>
        <w:t>, gubi prav</w:t>
      </w:r>
      <w:r w:rsidR="00CA116B">
        <w:rPr>
          <w:rFonts w:ascii="Calibri" w:hAnsi="Calibri"/>
          <w:sz w:val="17"/>
          <w:szCs w:val="17"/>
        </w:rPr>
        <w:t>o na povrat jamčevine</w:t>
      </w:r>
      <w:r>
        <w:rPr>
          <w:rFonts w:ascii="Calibri" w:hAnsi="Calibri"/>
          <w:sz w:val="17"/>
          <w:szCs w:val="17"/>
        </w:rPr>
        <w:t>.</w:t>
      </w:r>
    </w:p>
    <w:p w14:paraId="76F927E5" w14:textId="77777777" w:rsidR="00F01B69" w:rsidRDefault="00F01B69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 xml:space="preserve">Na Zaključak o izboru najpovoljnijeg ponuditelja natjecatelji mogu uložiti prigovor </w:t>
      </w:r>
      <w:r w:rsidR="0058614E">
        <w:rPr>
          <w:rFonts w:ascii="Calibri" w:hAnsi="Calibri"/>
          <w:sz w:val="17"/>
          <w:szCs w:val="17"/>
        </w:rPr>
        <w:t xml:space="preserve">gradonačelniku </w:t>
      </w:r>
      <w:r>
        <w:rPr>
          <w:rFonts w:ascii="Calibri" w:hAnsi="Calibri"/>
          <w:sz w:val="17"/>
          <w:szCs w:val="17"/>
        </w:rPr>
        <w:t>u roku od 8 dana od dana dostave.</w:t>
      </w:r>
    </w:p>
    <w:p w14:paraId="4F7C6E9B" w14:textId="77777777" w:rsidR="00981CC0" w:rsidRDefault="00981CC0" w:rsidP="00981CC0">
      <w:pPr>
        <w:jc w:val="both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Rok za podnošenje pisanih ponuda je 15 dana računajući od dana objave natječaja.</w:t>
      </w:r>
    </w:p>
    <w:p w14:paraId="73AC183B" w14:textId="77777777" w:rsidR="00F01B69" w:rsidRDefault="00F01B69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Zakašnjele i nepotpune ponude te ponude bez traženih priloga neće se razmatrati.</w:t>
      </w:r>
    </w:p>
    <w:p w14:paraId="2C2A8D2A" w14:textId="77777777" w:rsidR="00981CC0" w:rsidRDefault="00981CC0" w:rsidP="00981CC0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Ponude za natječaj se predaju u zatvorenoj i zapečaćenoj omotnici neposredno u pisarnicu gradske uprave Grada Zaprešića, Zaprešić, Nova ulica 10, soba 3, prizemlje ili šalju preporučenom pošiljkom na adresu:</w:t>
      </w:r>
    </w:p>
    <w:p w14:paraId="7776564D" w14:textId="77777777" w:rsidR="00F01B69" w:rsidRDefault="00F01B69" w:rsidP="00981CC0">
      <w:pPr>
        <w:ind w:firstLine="708"/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b/>
          <w:bCs/>
          <w:sz w:val="17"/>
          <w:szCs w:val="17"/>
        </w:rPr>
        <w:t xml:space="preserve">GRAD ZAPREŠIĆ, Nova ulica 10, </w:t>
      </w:r>
      <w:r w:rsidR="00981CC0">
        <w:rPr>
          <w:rFonts w:ascii="Calibri" w:hAnsi="Calibri"/>
          <w:b/>
          <w:bCs/>
          <w:sz w:val="17"/>
          <w:szCs w:val="17"/>
        </w:rPr>
        <w:t>10290 Zaprešić</w:t>
      </w:r>
      <w:r w:rsidR="00981CC0">
        <w:rPr>
          <w:rFonts w:ascii="Calibri" w:hAnsi="Calibri"/>
          <w:sz w:val="17"/>
          <w:szCs w:val="17"/>
        </w:rPr>
        <w:t xml:space="preserve">, </w:t>
      </w:r>
      <w:r>
        <w:rPr>
          <w:rFonts w:ascii="Calibri" w:hAnsi="Calibri"/>
          <w:sz w:val="17"/>
          <w:szCs w:val="17"/>
        </w:rPr>
        <w:t>uz napomenu:</w:t>
      </w:r>
    </w:p>
    <w:p w14:paraId="11D9C435" w14:textId="77777777" w:rsidR="00F01B69" w:rsidRDefault="00F01B69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ab/>
      </w:r>
      <w:r>
        <w:rPr>
          <w:rFonts w:ascii="Calibri" w:hAnsi="Calibri"/>
          <w:b/>
          <w:bCs/>
          <w:sz w:val="17"/>
          <w:szCs w:val="17"/>
        </w:rPr>
        <w:t>„NE OTVARATI – PONUDA</w:t>
      </w:r>
      <w:r w:rsidR="00CA116B">
        <w:rPr>
          <w:rFonts w:ascii="Calibri" w:hAnsi="Calibri"/>
          <w:b/>
          <w:bCs/>
          <w:sz w:val="17"/>
          <w:szCs w:val="17"/>
        </w:rPr>
        <w:t xml:space="preserve"> ZA NATJEČAJ ZA </w:t>
      </w:r>
      <w:r w:rsidR="00790B7C">
        <w:rPr>
          <w:rFonts w:ascii="Calibri" w:hAnsi="Calibri"/>
          <w:b/>
          <w:bCs/>
          <w:sz w:val="17"/>
          <w:szCs w:val="17"/>
        </w:rPr>
        <w:t>ZAKUP POSLOVNOG PROSTORA</w:t>
      </w:r>
      <w:r w:rsidR="00452F22">
        <w:rPr>
          <w:rFonts w:ascii="Calibri" w:hAnsi="Calibri"/>
          <w:b/>
          <w:bCs/>
          <w:sz w:val="17"/>
          <w:szCs w:val="17"/>
        </w:rPr>
        <w:t>“</w:t>
      </w:r>
    </w:p>
    <w:p w14:paraId="6A48DF05" w14:textId="77777777" w:rsidR="00F01B69" w:rsidRDefault="00F01B69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Ponude će bi</w:t>
      </w:r>
      <w:r w:rsidR="00CA116B">
        <w:rPr>
          <w:rFonts w:ascii="Calibri" w:hAnsi="Calibri"/>
          <w:sz w:val="17"/>
          <w:szCs w:val="17"/>
        </w:rPr>
        <w:t xml:space="preserve">ti javno otvorene i pročitane </w:t>
      </w:r>
      <w:r w:rsidR="001F25B0">
        <w:rPr>
          <w:rFonts w:ascii="Calibri" w:hAnsi="Calibri"/>
          <w:sz w:val="17"/>
          <w:szCs w:val="17"/>
        </w:rPr>
        <w:t>27.04</w:t>
      </w:r>
      <w:r w:rsidR="00981CC0">
        <w:rPr>
          <w:rFonts w:ascii="Calibri" w:hAnsi="Calibri"/>
          <w:sz w:val="17"/>
          <w:szCs w:val="17"/>
        </w:rPr>
        <w:t>.</w:t>
      </w:r>
      <w:r w:rsidR="001F25B0">
        <w:rPr>
          <w:rFonts w:ascii="Calibri" w:hAnsi="Calibri"/>
          <w:sz w:val="17"/>
          <w:szCs w:val="17"/>
        </w:rPr>
        <w:t>2026.</w:t>
      </w:r>
      <w:r w:rsidR="00981CC0">
        <w:rPr>
          <w:rFonts w:ascii="Calibri" w:hAnsi="Calibri"/>
          <w:sz w:val="17"/>
          <w:szCs w:val="17"/>
        </w:rPr>
        <w:t xml:space="preserve"> godine</w:t>
      </w:r>
      <w:r w:rsidR="00BB434B">
        <w:rPr>
          <w:rFonts w:ascii="Calibri" w:hAnsi="Calibri"/>
          <w:sz w:val="17"/>
          <w:szCs w:val="17"/>
        </w:rPr>
        <w:t xml:space="preserve"> u 14</w:t>
      </w:r>
      <w:r w:rsidR="00981CC0">
        <w:rPr>
          <w:rFonts w:ascii="Calibri" w:hAnsi="Calibri"/>
          <w:sz w:val="17"/>
          <w:szCs w:val="17"/>
        </w:rPr>
        <w:t>:</w:t>
      </w:r>
      <w:r>
        <w:rPr>
          <w:rFonts w:ascii="Calibri" w:hAnsi="Calibri"/>
          <w:sz w:val="17"/>
          <w:szCs w:val="17"/>
        </w:rPr>
        <w:t xml:space="preserve">00 sati u zgradi </w:t>
      </w:r>
      <w:r w:rsidR="00981CC0">
        <w:rPr>
          <w:rFonts w:ascii="Calibri" w:hAnsi="Calibri"/>
          <w:sz w:val="17"/>
          <w:szCs w:val="17"/>
        </w:rPr>
        <w:t xml:space="preserve">gradske uprave </w:t>
      </w:r>
      <w:r>
        <w:rPr>
          <w:rFonts w:ascii="Calibri" w:hAnsi="Calibri"/>
          <w:sz w:val="17"/>
          <w:szCs w:val="17"/>
        </w:rPr>
        <w:t>Grada Zaprešića, Zaprešić, Nova ulica 10, soba 20, prizemlje.</w:t>
      </w:r>
    </w:p>
    <w:p w14:paraId="08A0C4BF" w14:textId="77777777" w:rsidR="000918EE" w:rsidRDefault="00F01B69" w:rsidP="000918EE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Otvaranju ponuda mogu biti nazočni natjecatelji, odnosno ovlašteni predstavnici uz predočenje valjane punomoći.</w:t>
      </w:r>
      <w:r w:rsidR="000918EE">
        <w:rPr>
          <w:rFonts w:ascii="Calibri" w:hAnsi="Calibri"/>
          <w:sz w:val="17"/>
          <w:szCs w:val="17"/>
        </w:rPr>
        <w:t xml:space="preserve">                                                                               </w:t>
      </w:r>
    </w:p>
    <w:p w14:paraId="1AA88584" w14:textId="77777777" w:rsidR="00001B73" w:rsidRDefault="00BC02C3" w:rsidP="000918EE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Pregled poslovnog prostora može se obaviti uz prethodnu najavu</w:t>
      </w:r>
      <w:r w:rsidR="005E7D39">
        <w:rPr>
          <w:rFonts w:ascii="Calibri" w:hAnsi="Calibri"/>
          <w:sz w:val="17"/>
          <w:szCs w:val="17"/>
        </w:rPr>
        <w:t xml:space="preserve"> u </w:t>
      </w:r>
      <w:r w:rsidR="00981CC0">
        <w:rPr>
          <w:rFonts w:ascii="Calibri" w:hAnsi="Calibri"/>
          <w:sz w:val="17"/>
          <w:szCs w:val="17"/>
        </w:rPr>
        <w:t>Gradu Zaprešiću, Zaprešić, Nova ulica 10, I. kat, soba 113 (telefon 3717-540)</w:t>
      </w:r>
      <w:r w:rsidR="00001B73">
        <w:rPr>
          <w:rFonts w:ascii="Calibri" w:hAnsi="Calibri"/>
          <w:sz w:val="17"/>
          <w:szCs w:val="17"/>
        </w:rPr>
        <w:t>.</w:t>
      </w:r>
      <w:r w:rsidR="000918EE">
        <w:rPr>
          <w:rFonts w:ascii="Calibri" w:hAnsi="Calibri"/>
          <w:sz w:val="17"/>
          <w:szCs w:val="17"/>
        </w:rPr>
        <w:t xml:space="preserve">       </w:t>
      </w:r>
    </w:p>
    <w:p w14:paraId="4E16E049" w14:textId="77777777" w:rsidR="000918EE" w:rsidRDefault="000918EE" w:rsidP="001F27D1">
      <w:pPr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 xml:space="preserve">                                                                                                                     </w:t>
      </w:r>
      <w:r w:rsidR="00001B73">
        <w:rPr>
          <w:rFonts w:ascii="Calibri" w:hAnsi="Calibri"/>
          <w:sz w:val="17"/>
          <w:szCs w:val="17"/>
        </w:rPr>
        <w:t xml:space="preserve">            </w:t>
      </w:r>
      <w:r w:rsidR="00C551C3">
        <w:rPr>
          <w:rFonts w:ascii="Calibri" w:hAnsi="Calibri"/>
          <w:sz w:val="17"/>
          <w:szCs w:val="17"/>
        </w:rPr>
        <w:t xml:space="preserve">         </w:t>
      </w:r>
      <w:r w:rsidR="003E662F">
        <w:rPr>
          <w:rFonts w:ascii="Calibri" w:hAnsi="Calibri"/>
          <w:sz w:val="17"/>
          <w:szCs w:val="17"/>
        </w:rPr>
        <w:t xml:space="preserve">                 </w:t>
      </w:r>
      <w:r w:rsidR="00937BE8">
        <w:rPr>
          <w:rFonts w:ascii="Calibri" w:hAnsi="Calibri"/>
          <w:sz w:val="17"/>
          <w:szCs w:val="17"/>
        </w:rPr>
        <w:t xml:space="preserve">                                        </w:t>
      </w:r>
      <w:r>
        <w:rPr>
          <w:rFonts w:ascii="Calibri" w:hAnsi="Calibri"/>
          <w:sz w:val="17"/>
          <w:szCs w:val="17"/>
        </w:rPr>
        <w:t>GRAD ZAPREŠIĆ</w:t>
      </w:r>
    </w:p>
    <w:p w14:paraId="5EA7275C" w14:textId="77777777" w:rsidR="000918EE" w:rsidRDefault="000918EE" w:rsidP="001F27D1">
      <w:pPr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 xml:space="preserve">                                                                                                                     </w:t>
      </w:r>
      <w:r w:rsidR="00001B73">
        <w:rPr>
          <w:rFonts w:ascii="Calibri" w:hAnsi="Calibri"/>
          <w:sz w:val="17"/>
          <w:szCs w:val="17"/>
        </w:rPr>
        <w:t xml:space="preserve">        </w:t>
      </w:r>
      <w:r w:rsidR="001F27D1">
        <w:rPr>
          <w:rFonts w:ascii="Calibri" w:hAnsi="Calibri"/>
          <w:sz w:val="17"/>
          <w:szCs w:val="17"/>
        </w:rPr>
        <w:t xml:space="preserve">    </w:t>
      </w:r>
      <w:r w:rsidR="00C551C3">
        <w:rPr>
          <w:rFonts w:ascii="Calibri" w:hAnsi="Calibri"/>
          <w:sz w:val="17"/>
          <w:szCs w:val="17"/>
        </w:rPr>
        <w:t xml:space="preserve">         </w:t>
      </w:r>
      <w:r w:rsidR="003E662F">
        <w:rPr>
          <w:rFonts w:ascii="Calibri" w:hAnsi="Calibri"/>
          <w:sz w:val="17"/>
          <w:szCs w:val="17"/>
        </w:rPr>
        <w:t xml:space="preserve">                 </w:t>
      </w:r>
      <w:r w:rsidR="00937BE8">
        <w:rPr>
          <w:rFonts w:ascii="Calibri" w:hAnsi="Calibri"/>
          <w:sz w:val="17"/>
          <w:szCs w:val="17"/>
        </w:rPr>
        <w:t xml:space="preserve">                                      </w:t>
      </w:r>
      <w:r>
        <w:rPr>
          <w:rFonts w:ascii="Calibri" w:hAnsi="Calibri"/>
          <w:sz w:val="17"/>
          <w:szCs w:val="17"/>
        </w:rPr>
        <w:t>GRADONAČELNIK</w:t>
      </w:r>
    </w:p>
    <w:sectPr w:rsidR="000918EE" w:rsidSect="00AC27B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7241" w14:textId="77777777" w:rsidR="00C2720A" w:rsidRDefault="00C2720A" w:rsidP="00981CC0">
      <w:r>
        <w:separator/>
      </w:r>
    </w:p>
  </w:endnote>
  <w:endnote w:type="continuationSeparator" w:id="0">
    <w:p w14:paraId="050E104D" w14:textId="77777777" w:rsidR="00C2720A" w:rsidRDefault="00C2720A" w:rsidP="0098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75A7" w14:textId="77777777" w:rsidR="00C2720A" w:rsidRDefault="00C2720A" w:rsidP="00981CC0">
      <w:r>
        <w:separator/>
      </w:r>
    </w:p>
  </w:footnote>
  <w:footnote w:type="continuationSeparator" w:id="0">
    <w:p w14:paraId="0B05B349" w14:textId="77777777" w:rsidR="00C2720A" w:rsidRDefault="00C2720A" w:rsidP="0098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A6E"/>
    <w:multiLevelType w:val="hybridMultilevel"/>
    <w:tmpl w:val="3C60B57A"/>
    <w:lvl w:ilvl="0" w:tplc="041A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072120D6"/>
    <w:multiLevelType w:val="hybridMultilevel"/>
    <w:tmpl w:val="0DC8F7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FE8E2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290EBD"/>
    <w:multiLevelType w:val="hybridMultilevel"/>
    <w:tmpl w:val="55A288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B1C66"/>
    <w:multiLevelType w:val="hybridMultilevel"/>
    <w:tmpl w:val="7856194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9307B6"/>
    <w:multiLevelType w:val="hybridMultilevel"/>
    <w:tmpl w:val="0EF6390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8E7442"/>
    <w:multiLevelType w:val="hybridMultilevel"/>
    <w:tmpl w:val="A91880F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95253"/>
    <w:multiLevelType w:val="hybridMultilevel"/>
    <w:tmpl w:val="196A6F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DA3528"/>
    <w:multiLevelType w:val="hybridMultilevel"/>
    <w:tmpl w:val="1C101B9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5F42F9"/>
    <w:multiLevelType w:val="multilevel"/>
    <w:tmpl w:val="12688D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07C1E5F"/>
    <w:multiLevelType w:val="hybridMultilevel"/>
    <w:tmpl w:val="2112366E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D459A8"/>
    <w:multiLevelType w:val="hybridMultilevel"/>
    <w:tmpl w:val="A39E52E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51084592">
    <w:abstractNumId w:val="1"/>
  </w:num>
  <w:num w:numId="2" w16cid:durableId="1518231251">
    <w:abstractNumId w:val="8"/>
  </w:num>
  <w:num w:numId="3" w16cid:durableId="565534129">
    <w:abstractNumId w:val="9"/>
  </w:num>
  <w:num w:numId="4" w16cid:durableId="451099824">
    <w:abstractNumId w:val="2"/>
  </w:num>
  <w:num w:numId="5" w16cid:durableId="2110346697">
    <w:abstractNumId w:val="3"/>
  </w:num>
  <w:num w:numId="6" w16cid:durableId="1141995977">
    <w:abstractNumId w:val="5"/>
  </w:num>
  <w:num w:numId="7" w16cid:durableId="1701659013">
    <w:abstractNumId w:val="6"/>
  </w:num>
  <w:num w:numId="8" w16cid:durableId="1418745203">
    <w:abstractNumId w:val="7"/>
  </w:num>
  <w:num w:numId="9" w16cid:durableId="1473064294">
    <w:abstractNumId w:val="10"/>
  </w:num>
  <w:num w:numId="10" w16cid:durableId="1435322647">
    <w:abstractNumId w:val="4"/>
  </w:num>
  <w:num w:numId="11" w16cid:durableId="110534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E7B"/>
    <w:rsid w:val="00001B73"/>
    <w:rsid w:val="000118D3"/>
    <w:rsid w:val="00047CCB"/>
    <w:rsid w:val="000918EE"/>
    <w:rsid w:val="00093256"/>
    <w:rsid w:val="000A5FEC"/>
    <w:rsid w:val="00100B4A"/>
    <w:rsid w:val="001210B4"/>
    <w:rsid w:val="00143F9B"/>
    <w:rsid w:val="00165B43"/>
    <w:rsid w:val="001727C5"/>
    <w:rsid w:val="00194A9E"/>
    <w:rsid w:val="001B1697"/>
    <w:rsid w:val="001B4819"/>
    <w:rsid w:val="001E33AE"/>
    <w:rsid w:val="001F25B0"/>
    <w:rsid w:val="001F27D1"/>
    <w:rsid w:val="00217CA3"/>
    <w:rsid w:val="002A178D"/>
    <w:rsid w:val="002A456B"/>
    <w:rsid w:val="002B42EA"/>
    <w:rsid w:val="002B4313"/>
    <w:rsid w:val="003157A6"/>
    <w:rsid w:val="00337698"/>
    <w:rsid w:val="00342DFD"/>
    <w:rsid w:val="0035285C"/>
    <w:rsid w:val="003703AF"/>
    <w:rsid w:val="003709F3"/>
    <w:rsid w:val="00395824"/>
    <w:rsid w:val="003B55BB"/>
    <w:rsid w:val="003C71B5"/>
    <w:rsid w:val="003E1CD1"/>
    <w:rsid w:val="003E662F"/>
    <w:rsid w:val="003F7CA4"/>
    <w:rsid w:val="00400339"/>
    <w:rsid w:val="004342FE"/>
    <w:rsid w:val="004420D9"/>
    <w:rsid w:val="00452F22"/>
    <w:rsid w:val="00455F0E"/>
    <w:rsid w:val="00465541"/>
    <w:rsid w:val="00485588"/>
    <w:rsid w:val="00494EA6"/>
    <w:rsid w:val="004C4B78"/>
    <w:rsid w:val="004C69C7"/>
    <w:rsid w:val="00506934"/>
    <w:rsid w:val="00517983"/>
    <w:rsid w:val="00540E32"/>
    <w:rsid w:val="00557358"/>
    <w:rsid w:val="0058614E"/>
    <w:rsid w:val="0058689E"/>
    <w:rsid w:val="005E7D39"/>
    <w:rsid w:val="00607CDC"/>
    <w:rsid w:val="00625F9B"/>
    <w:rsid w:val="0063155F"/>
    <w:rsid w:val="00667A00"/>
    <w:rsid w:val="00696EFA"/>
    <w:rsid w:val="006B1D03"/>
    <w:rsid w:val="006D5F37"/>
    <w:rsid w:val="007256FA"/>
    <w:rsid w:val="00745193"/>
    <w:rsid w:val="0076109D"/>
    <w:rsid w:val="00764758"/>
    <w:rsid w:val="00782930"/>
    <w:rsid w:val="00786C13"/>
    <w:rsid w:val="00790B7C"/>
    <w:rsid w:val="007C61ED"/>
    <w:rsid w:val="007D67FC"/>
    <w:rsid w:val="0080656B"/>
    <w:rsid w:val="00826E98"/>
    <w:rsid w:val="0084740C"/>
    <w:rsid w:val="00853F6F"/>
    <w:rsid w:val="008601EE"/>
    <w:rsid w:val="0087796E"/>
    <w:rsid w:val="0089006E"/>
    <w:rsid w:val="008A14EC"/>
    <w:rsid w:val="008A1FC9"/>
    <w:rsid w:val="008B39D0"/>
    <w:rsid w:val="008C30CE"/>
    <w:rsid w:val="00937BE8"/>
    <w:rsid w:val="00954A6E"/>
    <w:rsid w:val="009562CB"/>
    <w:rsid w:val="0096527D"/>
    <w:rsid w:val="00973E0B"/>
    <w:rsid w:val="0098069F"/>
    <w:rsid w:val="00981CC0"/>
    <w:rsid w:val="009B4356"/>
    <w:rsid w:val="009B66AD"/>
    <w:rsid w:val="009B7C1F"/>
    <w:rsid w:val="009D215E"/>
    <w:rsid w:val="00A517B1"/>
    <w:rsid w:val="00A940DD"/>
    <w:rsid w:val="00A964F8"/>
    <w:rsid w:val="00AA070C"/>
    <w:rsid w:val="00AB2FEA"/>
    <w:rsid w:val="00AC27B8"/>
    <w:rsid w:val="00AD7C9E"/>
    <w:rsid w:val="00AE05A8"/>
    <w:rsid w:val="00AE54AA"/>
    <w:rsid w:val="00AF5B34"/>
    <w:rsid w:val="00B051FD"/>
    <w:rsid w:val="00B72474"/>
    <w:rsid w:val="00BB434B"/>
    <w:rsid w:val="00BC02C3"/>
    <w:rsid w:val="00BF6933"/>
    <w:rsid w:val="00C21E7B"/>
    <w:rsid w:val="00C2720A"/>
    <w:rsid w:val="00C31AEF"/>
    <w:rsid w:val="00C45631"/>
    <w:rsid w:val="00C551C3"/>
    <w:rsid w:val="00C76F16"/>
    <w:rsid w:val="00C91095"/>
    <w:rsid w:val="00C94341"/>
    <w:rsid w:val="00CA116B"/>
    <w:rsid w:val="00CB33E4"/>
    <w:rsid w:val="00CD3F37"/>
    <w:rsid w:val="00CE2552"/>
    <w:rsid w:val="00D10C1E"/>
    <w:rsid w:val="00D165B6"/>
    <w:rsid w:val="00D208A8"/>
    <w:rsid w:val="00D277A8"/>
    <w:rsid w:val="00D36200"/>
    <w:rsid w:val="00D61A17"/>
    <w:rsid w:val="00D668B2"/>
    <w:rsid w:val="00DB4217"/>
    <w:rsid w:val="00DD2D57"/>
    <w:rsid w:val="00E10747"/>
    <w:rsid w:val="00E246EE"/>
    <w:rsid w:val="00E521CD"/>
    <w:rsid w:val="00E5475D"/>
    <w:rsid w:val="00E62199"/>
    <w:rsid w:val="00E63BB2"/>
    <w:rsid w:val="00E92832"/>
    <w:rsid w:val="00EF64C0"/>
    <w:rsid w:val="00F01B69"/>
    <w:rsid w:val="00F975F7"/>
    <w:rsid w:val="00FC044A"/>
    <w:rsid w:val="00FD2871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1121D"/>
  <w15:chartTrackingRefBased/>
  <w15:docId w15:val="{1B06351B-299B-483E-8DCB-2DC25C57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1E7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21E7B"/>
    <w:rPr>
      <w:rFonts w:ascii="Tahoma" w:hAnsi="Tahoma" w:cs="Tahoma"/>
      <w:sz w:val="16"/>
      <w:szCs w:val="16"/>
    </w:rPr>
  </w:style>
  <w:style w:type="character" w:styleId="Hiperveza">
    <w:name w:val="Hyperlink"/>
    <w:rsid w:val="00FD2871"/>
    <w:rPr>
      <w:color w:val="0000FF"/>
      <w:u w:val="single"/>
    </w:rPr>
  </w:style>
  <w:style w:type="paragraph" w:styleId="Tekstfusnote">
    <w:name w:val="footnote text"/>
    <w:basedOn w:val="Normal"/>
    <w:link w:val="TekstfusnoteChar"/>
    <w:rsid w:val="00981CC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981CC0"/>
  </w:style>
  <w:style w:type="character" w:styleId="Referencafusnote">
    <w:name w:val="footnote reference"/>
    <w:rsid w:val="00981CC0"/>
    <w:rPr>
      <w:vertAlign w:val="superscript"/>
    </w:rPr>
  </w:style>
  <w:style w:type="paragraph" w:styleId="Zaglavlje">
    <w:name w:val="header"/>
    <w:basedOn w:val="Normal"/>
    <w:link w:val="ZaglavljeChar"/>
    <w:rsid w:val="001F25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F25B0"/>
    <w:rPr>
      <w:sz w:val="24"/>
      <w:szCs w:val="24"/>
    </w:rPr>
  </w:style>
  <w:style w:type="paragraph" w:styleId="Podnoje">
    <w:name w:val="footer"/>
    <w:basedOn w:val="Normal"/>
    <w:link w:val="PodnojeChar"/>
    <w:rsid w:val="001F25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F25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6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4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3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6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EA290-7671-4438-AB60-D8299C15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35</vt:lpstr>
      <vt:lpstr>Na temelju članka 35</vt:lpstr>
    </vt:vector>
  </TitlesOfParts>
  <Company>Grad Zaprešić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35</dc:title>
  <dc:subject/>
  <dc:creator>Sanja Ivezić</dc:creator>
  <cp:keywords/>
  <cp:lastModifiedBy>Kristina Berger</cp:lastModifiedBy>
  <cp:revision>3</cp:revision>
  <cp:lastPrinted>2026-04-07T08:55:00Z</cp:lastPrinted>
  <dcterms:created xsi:type="dcterms:W3CDTF">2026-04-03T09:38:00Z</dcterms:created>
  <dcterms:modified xsi:type="dcterms:W3CDTF">2026-04-07T08:57:00Z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