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5C3DA" w14:textId="77777777" w:rsidR="00754654" w:rsidRPr="002C6A81" w:rsidRDefault="00754654" w:rsidP="00754654">
      <w:pPr>
        <w:jc w:val="both"/>
        <w:rPr>
          <w:rFonts w:ascii="Cambria" w:eastAsia="Calibri" w:hAnsi="Cambria" w:cs="Calibri"/>
          <w:sz w:val="22"/>
          <w:szCs w:val="22"/>
        </w:rPr>
      </w:pPr>
      <w:r w:rsidRPr="002C6A81">
        <w:rPr>
          <w:rFonts w:ascii="Cambria" w:hAnsi="Cambria" w:cs="Calibri"/>
          <w:sz w:val="22"/>
          <w:szCs w:val="22"/>
        </w:rPr>
        <w:t xml:space="preserve">Na temelju članka 78. Zakona o komunalnom gospodarstvu </w:t>
      </w:r>
      <w:bookmarkStart w:id="0" w:name="_Hlk200453800"/>
      <w:r w:rsidRPr="002C6A81">
        <w:rPr>
          <w:rFonts w:ascii="Cambria" w:hAnsi="Cambria" w:cs="Calibri"/>
          <w:sz w:val="22"/>
          <w:szCs w:val="22"/>
        </w:rPr>
        <w:t>(Narodne novine 68/18, 110/18,32/20 I 145/24)</w:t>
      </w:r>
      <w:bookmarkEnd w:id="0"/>
      <w:r w:rsidRPr="002C6A81">
        <w:rPr>
          <w:rFonts w:ascii="Cambria" w:hAnsi="Cambria" w:cs="Calibri"/>
          <w:sz w:val="22"/>
          <w:szCs w:val="22"/>
        </w:rPr>
        <w:t xml:space="preserve"> i članka 22. Statuta Grada Zaprešića ( Službene novine Grada Zaprešića 04/09, 02/13, 6/13-pročišćeni tekst</w:t>
      </w:r>
      <w:r w:rsidRPr="002C6A81">
        <w:rPr>
          <w:rFonts w:ascii="Cambria" w:eastAsia="Calibri" w:hAnsi="Cambria" w:cs="Arial"/>
          <w:sz w:val="22"/>
          <w:szCs w:val="22"/>
        </w:rPr>
        <w:t xml:space="preserve">, </w:t>
      </w:r>
      <w:r w:rsidRPr="002C6A81">
        <w:rPr>
          <w:rFonts w:ascii="Cambria" w:eastAsia="Calibri" w:hAnsi="Cambria" w:cs="Arial"/>
          <w:sz w:val="22"/>
          <w:szCs w:val="22"/>
          <w:lang w:eastAsia="en-US"/>
        </w:rPr>
        <w:t xml:space="preserve">07/14, </w:t>
      </w:r>
      <w:r w:rsidRPr="00B9137C">
        <w:rPr>
          <w:rFonts w:ascii="Cambria" w:hAnsi="Cambria"/>
          <w:bCs/>
          <w:sz w:val="22"/>
          <w:szCs w:val="22"/>
        </w:rPr>
        <w:t>1/18, 02/20 i 1/21</w:t>
      </w:r>
      <w:r w:rsidRPr="002C6A81">
        <w:rPr>
          <w:rFonts w:ascii="Cambria" w:hAnsi="Cambria" w:cs="Calibri"/>
          <w:sz w:val="22"/>
          <w:szCs w:val="22"/>
        </w:rPr>
        <w:t>) Gradsko vijeće Grada Zaprešića na __.sjednici održanoj ________2025.godine donijelo je</w:t>
      </w:r>
    </w:p>
    <w:p w14:paraId="7BD751C4" w14:textId="77777777" w:rsidR="00754654" w:rsidRPr="002C6A81" w:rsidRDefault="00754654" w:rsidP="00754654">
      <w:pPr>
        <w:jc w:val="both"/>
        <w:rPr>
          <w:rFonts w:ascii="Cambria" w:eastAsia="Times New Roman" w:hAnsi="Cambria" w:cs="Calibri"/>
          <w:sz w:val="22"/>
          <w:szCs w:val="22"/>
        </w:rPr>
      </w:pPr>
    </w:p>
    <w:p w14:paraId="0E68C8AA" w14:textId="77777777" w:rsidR="00754654" w:rsidRPr="002C6A81" w:rsidRDefault="00754654" w:rsidP="00754654">
      <w:pPr>
        <w:jc w:val="both"/>
        <w:rPr>
          <w:rFonts w:ascii="Cambria" w:hAnsi="Cambria" w:cs="Calibri"/>
          <w:sz w:val="22"/>
          <w:szCs w:val="22"/>
        </w:rPr>
      </w:pPr>
      <w:r w:rsidRPr="002C6A81">
        <w:rPr>
          <w:rFonts w:ascii="Cambria" w:hAnsi="Cambria" w:cs="Calibri"/>
          <w:sz w:val="22"/>
          <w:szCs w:val="22"/>
        </w:rPr>
        <w:t xml:space="preserve">  </w:t>
      </w:r>
    </w:p>
    <w:p w14:paraId="5ACCB7A9" w14:textId="77777777" w:rsidR="00B9137C" w:rsidRPr="00B9109D" w:rsidRDefault="00B9137C" w:rsidP="00B9137C">
      <w:pPr>
        <w:jc w:val="center"/>
        <w:rPr>
          <w:rFonts w:ascii="Cambria" w:hAnsi="Cambria" w:cs="Calibri"/>
          <w:sz w:val="22"/>
          <w:szCs w:val="22"/>
        </w:rPr>
      </w:pPr>
      <w:r w:rsidRPr="00B9109D">
        <w:rPr>
          <w:rFonts w:ascii="Cambria" w:hAnsi="Cambria" w:cs="Calibri"/>
          <w:sz w:val="22"/>
          <w:szCs w:val="22"/>
        </w:rPr>
        <w:t>Odluka</w:t>
      </w:r>
    </w:p>
    <w:p w14:paraId="4703475B" w14:textId="7AAEACE0" w:rsidR="00754654" w:rsidRPr="00B9109D" w:rsidRDefault="00B9137C" w:rsidP="00B9137C">
      <w:pPr>
        <w:jc w:val="center"/>
        <w:rPr>
          <w:rFonts w:ascii="Cambria" w:hAnsi="Cambria" w:cs="Calibri"/>
          <w:sz w:val="22"/>
          <w:szCs w:val="22"/>
        </w:rPr>
      </w:pPr>
      <w:r w:rsidRPr="00B9109D">
        <w:rPr>
          <w:rFonts w:ascii="Cambria" w:hAnsi="Cambria" w:cs="Calibri"/>
          <w:sz w:val="22"/>
          <w:szCs w:val="22"/>
        </w:rPr>
        <w:t xml:space="preserve">o II. izmjenama i dopunama Odluke o komunalnom doprinosu  </w:t>
      </w:r>
    </w:p>
    <w:p w14:paraId="00FC9535" w14:textId="77777777" w:rsidR="00B9137C" w:rsidRPr="002C6A81" w:rsidRDefault="00B9137C" w:rsidP="00B9137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63D55755" w14:textId="77777777" w:rsidR="00754654" w:rsidRPr="002C6A81" w:rsidRDefault="00754654" w:rsidP="00754654">
      <w:pPr>
        <w:jc w:val="center"/>
        <w:rPr>
          <w:rFonts w:ascii="Cambria" w:hAnsi="Cambria" w:cs="Calibri"/>
          <w:sz w:val="22"/>
          <w:szCs w:val="22"/>
        </w:rPr>
      </w:pPr>
      <w:r w:rsidRPr="002C6A81">
        <w:rPr>
          <w:rFonts w:ascii="Cambria" w:hAnsi="Cambria" w:cs="Calibri"/>
          <w:sz w:val="22"/>
          <w:szCs w:val="22"/>
        </w:rPr>
        <w:t>Članak 1.</w:t>
      </w:r>
    </w:p>
    <w:p w14:paraId="0DA203F1" w14:textId="61E1DBA6" w:rsidR="00754654" w:rsidRPr="00B9109D" w:rsidRDefault="00754654" w:rsidP="00B9109D">
      <w:pPr>
        <w:pStyle w:val="NoSpacing1"/>
        <w:rPr>
          <w:rFonts w:ascii="Cambria" w:hAnsi="Cambria" w:cs="Calibri"/>
          <w:bCs/>
        </w:rPr>
      </w:pPr>
      <w:r w:rsidRPr="002C6A81">
        <w:rPr>
          <w:rFonts w:ascii="Cambria" w:hAnsi="Cambria" w:cs="Calibri"/>
          <w:bCs/>
        </w:rPr>
        <w:t>U Odluci o komunalnom doprinosu (Službene novine Grada Zaprešića br.01/19 i 6/21) članak  5. mijenja se i glasi:</w:t>
      </w:r>
    </w:p>
    <w:p w14:paraId="63428D86" w14:textId="43D08999" w:rsidR="00754654" w:rsidRPr="00B9137C" w:rsidRDefault="00B9109D" w:rsidP="00754654">
      <w:pPr>
        <w:jc w:val="both"/>
        <w:rPr>
          <w:rFonts w:ascii="Cambria" w:hAnsi="Cambria" w:cs="Calibri"/>
          <w:i/>
          <w:iCs/>
          <w:sz w:val="22"/>
          <w:szCs w:val="22"/>
        </w:rPr>
      </w:pPr>
      <w:r>
        <w:rPr>
          <w:rFonts w:ascii="Cambria" w:hAnsi="Cambria" w:cs="Calibri"/>
          <w:i/>
          <w:iCs/>
          <w:sz w:val="22"/>
          <w:szCs w:val="22"/>
        </w:rPr>
        <w:t>„</w:t>
      </w:r>
      <w:r w:rsidR="00754654" w:rsidRPr="00B9137C">
        <w:rPr>
          <w:rFonts w:ascii="Cambria" w:hAnsi="Cambria" w:cs="Calibri"/>
          <w:i/>
          <w:iCs/>
          <w:sz w:val="22"/>
          <w:szCs w:val="22"/>
        </w:rPr>
        <w:t>Jedinična vrijednost komunalnog doprinosa  za građenje  u pojedinim zonama iz članka 4. Odluke o komunalnom doprinosu određuje se u eurima po m3 građevine i iznosi:</w:t>
      </w:r>
    </w:p>
    <w:p w14:paraId="1F90D64C" w14:textId="3F73B775" w:rsidR="00754654" w:rsidRPr="00B9137C" w:rsidRDefault="00754654" w:rsidP="00754654">
      <w:pPr>
        <w:numPr>
          <w:ilvl w:val="0"/>
          <w:numId w:val="2"/>
        </w:numPr>
        <w:tabs>
          <w:tab w:val="left" w:pos="945"/>
        </w:tabs>
        <w:rPr>
          <w:rFonts w:ascii="Cambria" w:hAnsi="Cambria" w:cs="Calibri"/>
          <w:i/>
          <w:iCs/>
          <w:color w:val="E97132"/>
          <w:sz w:val="22"/>
          <w:szCs w:val="22"/>
        </w:rPr>
      </w:pPr>
      <w:bookmarkStart w:id="1" w:name="_Hlk200113804"/>
      <w:r w:rsidRPr="00B9137C">
        <w:rPr>
          <w:rFonts w:ascii="Cambria" w:hAnsi="Cambria" w:cs="Calibri"/>
          <w:i/>
          <w:iCs/>
          <w:sz w:val="22"/>
          <w:szCs w:val="22"/>
        </w:rPr>
        <w:t xml:space="preserve">u prvoj zoni 18 eura </w:t>
      </w:r>
      <w:bookmarkStart w:id="2" w:name="_Hlk200361953"/>
    </w:p>
    <w:bookmarkEnd w:id="2"/>
    <w:p w14:paraId="1279F3CF" w14:textId="5ED6F4A6" w:rsidR="00754654" w:rsidRPr="00B9137C" w:rsidRDefault="00754654" w:rsidP="00754654">
      <w:pPr>
        <w:numPr>
          <w:ilvl w:val="0"/>
          <w:numId w:val="2"/>
        </w:numPr>
        <w:tabs>
          <w:tab w:val="left" w:pos="945"/>
        </w:tabs>
        <w:rPr>
          <w:rFonts w:ascii="Cambria" w:hAnsi="Cambria" w:cs="Calibri"/>
          <w:i/>
          <w:iCs/>
          <w:color w:val="E97132"/>
          <w:sz w:val="22"/>
          <w:szCs w:val="22"/>
        </w:rPr>
      </w:pPr>
      <w:r w:rsidRPr="00B9137C">
        <w:rPr>
          <w:rFonts w:ascii="Cambria" w:hAnsi="Cambria" w:cs="Calibri"/>
          <w:i/>
          <w:iCs/>
          <w:sz w:val="22"/>
          <w:szCs w:val="22"/>
        </w:rPr>
        <w:t>u drugoj zoni 15 eura</w:t>
      </w:r>
    </w:p>
    <w:p w14:paraId="6B8B09A3" w14:textId="73D60178" w:rsidR="00754654" w:rsidRPr="002C6A81" w:rsidRDefault="00754654" w:rsidP="00754654">
      <w:pPr>
        <w:numPr>
          <w:ilvl w:val="0"/>
          <w:numId w:val="2"/>
        </w:numPr>
        <w:tabs>
          <w:tab w:val="left" w:pos="945"/>
        </w:tabs>
        <w:rPr>
          <w:rFonts w:ascii="Cambria" w:hAnsi="Cambria" w:cs="Calibri"/>
          <w:sz w:val="22"/>
          <w:szCs w:val="22"/>
        </w:rPr>
      </w:pPr>
      <w:r w:rsidRPr="00B9137C">
        <w:rPr>
          <w:rFonts w:ascii="Cambria" w:hAnsi="Cambria" w:cs="Calibri"/>
          <w:i/>
          <w:iCs/>
          <w:sz w:val="22"/>
          <w:szCs w:val="22"/>
        </w:rPr>
        <w:t>u trećoj zoni 10 eura</w:t>
      </w:r>
      <w:r w:rsidRPr="002C6A81">
        <w:rPr>
          <w:rFonts w:ascii="Cambria" w:hAnsi="Cambria" w:cs="Calibri"/>
          <w:sz w:val="22"/>
          <w:szCs w:val="22"/>
        </w:rPr>
        <w:t>.“</w:t>
      </w:r>
    </w:p>
    <w:bookmarkEnd w:id="1"/>
    <w:p w14:paraId="15E2ECD2" w14:textId="77777777" w:rsidR="00754654" w:rsidRPr="002C6A81" w:rsidRDefault="00754654" w:rsidP="002C6A81">
      <w:pPr>
        <w:rPr>
          <w:rFonts w:ascii="Cambria" w:hAnsi="Cambria" w:cs="Calibri"/>
          <w:sz w:val="22"/>
          <w:szCs w:val="22"/>
        </w:rPr>
      </w:pPr>
    </w:p>
    <w:p w14:paraId="55D0C6EC" w14:textId="74F4D157" w:rsidR="00754654" w:rsidRPr="00B9137C" w:rsidRDefault="00754654" w:rsidP="00B9137C">
      <w:pPr>
        <w:jc w:val="center"/>
        <w:rPr>
          <w:rFonts w:ascii="Cambria" w:hAnsi="Cambria" w:cs="Calibri"/>
          <w:sz w:val="22"/>
          <w:szCs w:val="22"/>
        </w:rPr>
      </w:pPr>
      <w:r w:rsidRPr="002C6A81">
        <w:rPr>
          <w:rFonts w:ascii="Cambria" w:hAnsi="Cambria" w:cs="Calibri"/>
          <w:sz w:val="22"/>
          <w:szCs w:val="22"/>
        </w:rPr>
        <w:t>Članak 2.</w:t>
      </w:r>
    </w:p>
    <w:p w14:paraId="456C3C0D" w14:textId="77777777" w:rsidR="00754654" w:rsidRPr="002C6A81" w:rsidRDefault="00754654" w:rsidP="00754654">
      <w:pPr>
        <w:pStyle w:val="NoSpacing1"/>
        <w:rPr>
          <w:rFonts w:ascii="Cambria" w:hAnsi="Cambria" w:cs="Calibri"/>
          <w:bCs/>
        </w:rPr>
      </w:pPr>
      <w:r w:rsidRPr="002C6A81">
        <w:rPr>
          <w:rFonts w:ascii="Cambria" w:hAnsi="Cambria" w:cs="Calibri"/>
          <w:bCs/>
        </w:rPr>
        <w:t>Članak 7.mijenja se i glasi:</w:t>
      </w:r>
    </w:p>
    <w:p w14:paraId="6448A346" w14:textId="77777777" w:rsidR="00754654" w:rsidRPr="002C6A81" w:rsidRDefault="00754654" w:rsidP="00754654">
      <w:pPr>
        <w:pStyle w:val="NoSpacing1"/>
        <w:rPr>
          <w:rFonts w:ascii="Cambria" w:hAnsi="Cambria" w:cs="Calibri"/>
          <w:bCs/>
        </w:rPr>
      </w:pPr>
    </w:p>
    <w:p w14:paraId="59198368" w14:textId="5A0232DA" w:rsidR="00754654" w:rsidRPr="00B9137C" w:rsidRDefault="00B9109D" w:rsidP="00754654">
      <w:pPr>
        <w:pStyle w:val="NoSpacing1"/>
        <w:jc w:val="both"/>
        <w:rPr>
          <w:rFonts w:ascii="Cambria" w:hAnsi="Cambria" w:cs="Calibri"/>
          <w:bCs/>
          <w:i/>
          <w:iCs/>
        </w:rPr>
      </w:pPr>
      <w:r>
        <w:rPr>
          <w:rFonts w:ascii="Cambria" w:hAnsi="Cambria" w:cs="Calibri"/>
          <w:bCs/>
          <w:i/>
          <w:iCs/>
        </w:rPr>
        <w:t>„</w:t>
      </w:r>
      <w:r w:rsidR="00754654" w:rsidRPr="00B9137C">
        <w:rPr>
          <w:rFonts w:ascii="Cambria" w:hAnsi="Cambria" w:cs="Calibri"/>
          <w:bCs/>
          <w:i/>
          <w:iCs/>
        </w:rPr>
        <w:t>Iznimno, komunalni doprinos obračunava se za :</w:t>
      </w:r>
    </w:p>
    <w:p w14:paraId="769DB4F0" w14:textId="77777777" w:rsidR="00754654" w:rsidRPr="00B9137C" w:rsidRDefault="00754654" w:rsidP="00754654">
      <w:pPr>
        <w:pStyle w:val="NoSpacing1"/>
        <w:jc w:val="both"/>
        <w:rPr>
          <w:rFonts w:ascii="Cambria" w:hAnsi="Cambria" w:cs="Calibri"/>
          <w:bCs/>
          <w:i/>
          <w:iCs/>
        </w:rPr>
      </w:pPr>
    </w:p>
    <w:p w14:paraId="4007D522" w14:textId="0F8A9EE6" w:rsidR="00754654" w:rsidRPr="00B9137C" w:rsidRDefault="00754654" w:rsidP="00754654">
      <w:pPr>
        <w:pStyle w:val="NoSpacing1"/>
        <w:numPr>
          <w:ilvl w:val="0"/>
          <w:numId w:val="1"/>
        </w:numPr>
        <w:jc w:val="both"/>
        <w:rPr>
          <w:rFonts w:ascii="Cambria" w:hAnsi="Cambria" w:cs="Calibri"/>
          <w:bCs/>
          <w:i/>
          <w:iCs/>
        </w:rPr>
      </w:pPr>
      <w:r w:rsidRPr="00B9137C">
        <w:rPr>
          <w:rFonts w:ascii="Cambria" w:hAnsi="Cambria" w:cs="Calibri"/>
          <w:bCs/>
          <w:i/>
          <w:iCs/>
        </w:rPr>
        <w:t>za individualne stambene zgrade sa jednom stambenom jedinicom</w:t>
      </w:r>
      <w:r w:rsidR="001B1593" w:rsidRPr="00B9137C">
        <w:rPr>
          <w:rFonts w:ascii="Cambria" w:hAnsi="Cambria" w:cs="Calibri"/>
          <w:bCs/>
          <w:i/>
          <w:iCs/>
        </w:rPr>
        <w:t xml:space="preserve"> za obujam</w:t>
      </w:r>
      <w:r w:rsidRPr="00B9137C">
        <w:rPr>
          <w:rFonts w:ascii="Cambria" w:hAnsi="Cambria" w:cs="Calibri"/>
          <w:bCs/>
          <w:i/>
          <w:iCs/>
        </w:rPr>
        <w:t xml:space="preserve"> do 700m3 u 75% iznosu;</w:t>
      </w:r>
    </w:p>
    <w:p w14:paraId="379A51F0" w14:textId="6213105E" w:rsidR="00754654" w:rsidRPr="00B9137C" w:rsidRDefault="00754654" w:rsidP="007546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="Calibri"/>
          <w:i/>
          <w:iCs/>
          <w:color w:val="000000"/>
          <w:sz w:val="22"/>
          <w:szCs w:val="22"/>
        </w:rPr>
      </w:pPr>
      <w:r w:rsidRPr="00B9137C">
        <w:rPr>
          <w:rFonts w:ascii="Cambria" w:hAnsi="Cambria" w:cs="Calibri"/>
          <w:i/>
          <w:iCs/>
          <w:color w:val="000000"/>
          <w:sz w:val="22"/>
          <w:szCs w:val="22"/>
        </w:rPr>
        <w:t xml:space="preserve">građevine ili dio građevine namijenjene proizvodnji bilo koje vrste  i druge pripadajuće građevine u  </w:t>
      </w:r>
      <w:r w:rsidR="00000C13" w:rsidRPr="00B9137C">
        <w:rPr>
          <w:rFonts w:ascii="Cambria" w:hAnsi="Cambria" w:cs="Calibri"/>
          <w:i/>
          <w:iCs/>
          <w:color w:val="000000"/>
          <w:sz w:val="22"/>
          <w:szCs w:val="22"/>
        </w:rPr>
        <w:t>60</w:t>
      </w:r>
      <w:r w:rsidRPr="00B9137C">
        <w:rPr>
          <w:rFonts w:ascii="Cambria" w:hAnsi="Cambria" w:cs="Calibri"/>
          <w:i/>
          <w:iCs/>
          <w:color w:val="000000"/>
          <w:sz w:val="22"/>
          <w:szCs w:val="22"/>
        </w:rPr>
        <w:t>% iznosu;</w:t>
      </w:r>
    </w:p>
    <w:p w14:paraId="31E417D6" w14:textId="4CE152A8" w:rsidR="00754654" w:rsidRPr="00B9137C" w:rsidRDefault="00754654" w:rsidP="007546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="Calibri"/>
          <w:i/>
          <w:iCs/>
          <w:color w:val="000000"/>
          <w:sz w:val="22"/>
          <w:szCs w:val="22"/>
        </w:rPr>
      </w:pPr>
      <w:r w:rsidRPr="00B9137C">
        <w:rPr>
          <w:rFonts w:ascii="Cambria" w:hAnsi="Cambria" w:cs="Calibri"/>
          <w:i/>
          <w:iCs/>
          <w:color w:val="000000"/>
          <w:sz w:val="22"/>
          <w:szCs w:val="22"/>
        </w:rPr>
        <w:t xml:space="preserve">skladišta </w:t>
      </w:r>
      <w:r w:rsidR="00000C13" w:rsidRPr="00B9137C">
        <w:rPr>
          <w:rFonts w:ascii="Cambria" w:hAnsi="Cambria" w:cs="Calibri"/>
          <w:i/>
          <w:iCs/>
          <w:color w:val="000000"/>
          <w:sz w:val="22"/>
          <w:szCs w:val="22"/>
        </w:rPr>
        <w:t>60</w:t>
      </w:r>
      <w:r w:rsidRPr="00B9137C">
        <w:rPr>
          <w:rFonts w:ascii="Cambria" w:hAnsi="Cambria" w:cs="Calibri"/>
          <w:i/>
          <w:iCs/>
          <w:color w:val="000000"/>
          <w:sz w:val="22"/>
          <w:szCs w:val="22"/>
        </w:rPr>
        <w:t>% iznosu;</w:t>
      </w:r>
    </w:p>
    <w:p w14:paraId="526945C7" w14:textId="5416A6A8" w:rsidR="00754654" w:rsidRPr="00B9137C" w:rsidRDefault="00754654" w:rsidP="007546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="Calibri"/>
          <w:i/>
          <w:iCs/>
          <w:color w:val="000000"/>
          <w:sz w:val="22"/>
          <w:szCs w:val="22"/>
        </w:rPr>
      </w:pPr>
      <w:r w:rsidRPr="00B9137C">
        <w:rPr>
          <w:rFonts w:ascii="Cambria" w:hAnsi="Cambria" w:cs="Calibri"/>
          <w:i/>
          <w:iCs/>
          <w:color w:val="000000"/>
          <w:sz w:val="22"/>
          <w:szCs w:val="22"/>
        </w:rPr>
        <w:t>pomoćne građevine koje nisu u sklopu glavne zgrade, a koje se grade na istoj građevnoj čestici (garaže, kotlovnice, drvarnice, spremišta, gospodarske zgrade i sl.), osim pomoćnih građevina poslovne namjene</w:t>
      </w:r>
      <w:r w:rsidR="00113A58" w:rsidRPr="00B9137C">
        <w:rPr>
          <w:rFonts w:ascii="Cambria" w:hAnsi="Cambria" w:cs="Calibri"/>
          <w:i/>
          <w:iCs/>
          <w:color w:val="000000"/>
          <w:sz w:val="22"/>
          <w:szCs w:val="22"/>
        </w:rPr>
        <w:t>,</w:t>
      </w:r>
      <w:r w:rsidRPr="00B9137C">
        <w:rPr>
          <w:rFonts w:ascii="Cambria" w:hAnsi="Cambria" w:cs="Calibri"/>
          <w:i/>
          <w:iCs/>
          <w:color w:val="000000"/>
          <w:sz w:val="22"/>
          <w:szCs w:val="22"/>
        </w:rPr>
        <w:t xml:space="preserve"> u 50% iznosu;</w:t>
      </w:r>
    </w:p>
    <w:p w14:paraId="2BA6BC89" w14:textId="3622FBBA" w:rsidR="00754654" w:rsidRPr="002C6A81" w:rsidRDefault="00754654" w:rsidP="00113A58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  <w:rPr>
          <w:rFonts w:ascii="Cambria" w:hAnsi="Cambria" w:cs="Calibri"/>
          <w:color w:val="000000"/>
          <w:sz w:val="22"/>
          <w:szCs w:val="22"/>
        </w:rPr>
      </w:pPr>
      <w:r w:rsidRPr="00B9137C">
        <w:rPr>
          <w:rFonts w:ascii="Cambria" w:hAnsi="Cambria" w:cs="Calibri"/>
          <w:i/>
          <w:iCs/>
          <w:color w:val="000000"/>
          <w:sz w:val="22"/>
          <w:szCs w:val="22"/>
        </w:rPr>
        <w:t xml:space="preserve">građevine poljoprivredne namjene, u </w:t>
      </w:r>
      <w:r w:rsidR="00113A58" w:rsidRPr="00B9137C">
        <w:rPr>
          <w:rFonts w:ascii="Cambria" w:hAnsi="Cambria" w:cs="Calibri"/>
          <w:i/>
          <w:iCs/>
          <w:color w:val="000000"/>
          <w:sz w:val="22"/>
          <w:szCs w:val="22"/>
        </w:rPr>
        <w:t>5</w:t>
      </w:r>
      <w:r w:rsidRPr="00B9137C">
        <w:rPr>
          <w:rFonts w:ascii="Cambria" w:hAnsi="Cambria" w:cs="Calibri"/>
          <w:i/>
          <w:iCs/>
          <w:color w:val="000000"/>
          <w:sz w:val="22"/>
          <w:szCs w:val="22"/>
        </w:rPr>
        <w:t>0% iznosu;</w:t>
      </w:r>
      <w:r w:rsidR="00113A58" w:rsidRPr="00B9137C">
        <w:rPr>
          <w:rFonts w:ascii="Cambria" w:hAnsi="Cambria" w:cs="Calibri"/>
          <w:i/>
          <w:iCs/>
          <w:color w:val="000000"/>
          <w:sz w:val="22"/>
          <w:szCs w:val="22"/>
        </w:rPr>
        <w:t>“</w:t>
      </w:r>
    </w:p>
    <w:p w14:paraId="4C79EF6C" w14:textId="0ACF53BB" w:rsidR="002C6A81" w:rsidRPr="00B9109D" w:rsidRDefault="00113A58" w:rsidP="00B9109D">
      <w:pPr>
        <w:jc w:val="center"/>
        <w:rPr>
          <w:rFonts w:ascii="Cambria" w:hAnsi="Cambria" w:cs="Calibri"/>
          <w:sz w:val="22"/>
          <w:szCs w:val="22"/>
        </w:rPr>
      </w:pPr>
      <w:r w:rsidRPr="00B9109D">
        <w:rPr>
          <w:rFonts w:ascii="Cambria" w:hAnsi="Cambria" w:cs="Calibri"/>
          <w:sz w:val="22"/>
          <w:szCs w:val="22"/>
        </w:rPr>
        <w:t>Članak 3.</w:t>
      </w:r>
    </w:p>
    <w:p w14:paraId="238BB1CA" w14:textId="43B6C352" w:rsidR="00113A58" w:rsidRPr="002C6A81" w:rsidRDefault="00113A58" w:rsidP="00113A58">
      <w:pPr>
        <w:jc w:val="both"/>
        <w:rPr>
          <w:rFonts w:ascii="Cambria" w:hAnsi="Cambria" w:cs="Calibri"/>
          <w:sz w:val="22"/>
          <w:szCs w:val="22"/>
        </w:rPr>
      </w:pPr>
      <w:r w:rsidRPr="002C6A81">
        <w:rPr>
          <w:rFonts w:ascii="Cambria" w:hAnsi="Cambria" w:cs="Calibri"/>
          <w:sz w:val="22"/>
          <w:szCs w:val="22"/>
        </w:rPr>
        <w:t xml:space="preserve">U članku 8. u stavku </w:t>
      </w:r>
      <w:r w:rsidR="00B9109D">
        <w:rPr>
          <w:rFonts w:ascii="Cambria" w:hAnsi="Cambria" w:cs="Calibri"/>
          <w:sz w:val="22"/>
          <w:szCs w:val="22"/>
        </w:rPr>
        <w:t>5</w:t>
      </w:r>
      <w:r w:rsidRPr="002C6A81">
        <w:rPr>
          <w:rFonts w:ascii="Cambria" w:hAnsi="Cambria" w:cs="Calibri"/>
          <w:sz w:val="22"/>
          <w:szCs w:val="22"/>
        </w:rPr>
        <w:t>. riječi</w:t>
      </w:r>
      <w:r w:rsidR="00B9109D">
        <w:rPr>
          <w:rFonts w:ascii="Cambria" w:hAnsi="Cambria" w:cs="Calibri"/>
          <w:sz w:val="22"/>
          <w:szCs w:val="22"/>
        </w:rPr>
        <w:t>:</w:t>
      </w:r>
      <w:r w:rsidRPr="002C6A81">
        <w:rPr>
          <w:rFonts w:ascii="Cambria" w:hAnsi="Cambria" w:cs="Calibri"/>
          <w:sz w:val="22"/>
          <w:szCs w:val="22"/>
        </w:rPr>
        <w:t xml:space="preserve"> </w:t>
      </w:r>
      <w:r w:rsidR="00B9109D">
        <w:rPr>
          <w:rFonts w:ascii="Cambria" w:hAnsi="Cambria" w:cs="Calibri"/>
          <w:sz w:val="22"/>
          <w:szCs w:val="22"/>
        </w:rPr>
        <w:t>„</w:t>
      </w:r>
      <w:r w:rsidRPr="002C6A81">
        <w:rPr>
          <w:rFonts w:ascii="Cambria" w:hAnsi="Cambria" w:cs="Calibri"/>
          <w:sz w:val="22"/>
          <w:szCs w:val="22"/>
        </w:rPr>
        <w:t>1.000,00 kn” zamjenjuju s</w:t>
      </w:r>
      <w:r w:rsidR="00B9109D">
        <w:rPr>
          <w:rFonts w:ascii="Cambria" w:hAnsi="Cambria" w:cs="Calibri"/>
          <w:sz w:val="22"/>
          <w:szCs w:val="22"/>
        </w:rPr>
        <w:t>e riječima:</w:t>
      </w:r>
      <w:r w:rsidRPr="002C6A81">
        <w:rPr>
          <w:rFonts w:ascii="Cambria" w:hAnsi="Cambria" w:cs="Calibri"/>
          <w:sz w:val="22"/>
          <w:szCs w:val="22"/>
        </w:rPr>
        <w:t xml:space="preserve"> </w:t>
      </w:r>
      <w:r w:rsidR="00B9109D">
        <w:rPr>
          <w:rFonts w:ascii="Cambria" w:hAnsi="Cambria" w:cs="Calibri"/>
          <w:sz w:val="22"/>
          <w:szCs w:val="22"/>
        </w:rPr>
        <w:t>„</w:t>
      </w:r>
      <w:r w:rsidRPr="002C6A81">
        <w:rPr>
          <w:rFonts w:ascii="Cambria" w:hAnsi="Cambria" w:cs="Calibri"/>
          <w:sz w:val="22"/>
          <w:szCs w:val="22"/>
        </w:rPr>
        <w:t>130,00 eura”.</w:t>
      </w:r>
    </w:p>
    <w:p w14:paraId="5F3BC579" w14:textId="77777777" w:rsidR="00113A58" w:rsidRPr="002C6A81" w:rsidRDefault="00113A58" w:rsidP="00113A58">
      <w:pPr>
        <w:jc w:val="both"/>
        <w:rPr>
          <w:rFonts w:ascii="Cambria" w:hAnsi="Cambria" w:cs="Calibri"/>
          <w:sz w:val="22"/>
          <w:szCs w:val="22"/>
        </w:rPr>
      </w:pPr>
    </w:p>
    <w:p w14:paraId="71DEEAD4" w14:textId="2460D40D" w:rsidR="00113A58" w:rsidRPr="002C6A81" w:rsidRDefault="00113A58" w:rsidP="00113A58">
      <w:pPr>
        <w:jc w:val="both"/>
        <w:rPr>
          <w:rFonts w:ascii="Cambria" w:hAnsi="Cambria" w:cs="Calibri"/>
          <w:sz w:val="22"/>
          <w:szCs w:val="22"/>
        </w:rPr>
      </w:pPr>
      <w:r w:rsidRPr="002C6A81">
        <w:rPr>
          <w:rFonts w:ascii="Cambria" w:hAnsi="Cambria" w:cs="Calibri"/>
          <w:sz w:val="22"/>
          <w:szCs w:val="22"/>
        </w:rPr>
        <w:t>U članku 8., mijenja se stavak</w:t>
      </w:r>
      <w:r w:rsidR="00CC6524">
        <w:rPr>
          <w:rFonts w:ascii="Cambria" w:hAnsi="Cambria" w:cs="Calibri"/>
          <w:sz w:val="22"/>
          <w:szCs w:val="22"/>
        </w:rPr>
        <w:t xml:space="preserve"> </w:t>
      </w:r>
      <w:r w:rsidR="00B9109D">
        <w:rPr>
          <w:rFonts w:ascii="Cambria" w:hAnsi="Cambria" w:cs="Calibri"/>
          <w:sz w:val="22"/>
          <w:szCs w:val="22"/>
        </w:rPr>
        <w:t>8</w:t>
      </w:r>
      <w:r w:rsidR="00CC6524">
        <w:rPr>
          <w:rFonts w:ascii="Cambria" w:hAnsi="Cambria" w:cs="Calibri"/>
          <w:sz w:val="22"/>
          <w:szCs w:val="22"/>
        </w:rPr>
        <w:t>.</w:t>
      </w:r>
      <w:r w:rsidRPr="002C6A81">
        <w:rPr>
          <w:rFonts w:ascii="Cambria" w:hAnsi="Cambria" w:cs="Calibri"/>
          <w:sz w:val="22"/>
          <w:szCs w:val="22"/>
        </w:rPr>
        <w:t xml:space="preserve"> i glasi: </w:t>
      </w:r>
    </w:p>
    <w:p w14:paraId="7605C2CB" w14:textId="77777777" w:rsidR="00113A58" w:rsidRPr="00B9137C" w:rsidRDefault="00113A58" w:rsidP="00113A58">
      <w:pPr>
        <w:jc w:val="both"/>
        <w:rPr>
          <w:rFonts w:ascii="Cambria" w:hAnsi="Cambria" w:cs="Calibri"/>
          <w:i/>
          <w:iCs/>
          <w:sz w:val="22"/>
          <w:szCs w:val="22"/>
        </w:rPr>
      </w:pPr>
      <w:r w:rsidRPr="00B9137C">
        <w:rPr>
          <w:rFonts w:ascii="Cambria" w:hAnsi="Cambria" w:cs="Calibri"/>
          <w:i/>
          <w:iCs/>
          <w:sz w:val="22"/>
          <w:szCs w:val="22"/>
        </w:rPr>
        <w:t>“Obveznik plaćanja komunalnog doprinosa kojem je utvrđena obročna otplata plaćanja komunalnog doprinosa u iznosu većem od 130.000,00 eura daje instrument osiguranja plaćanja prije izdavanja</w:t>
      </w:r>
      <w:r w:rsidRPr="00B9137C">
        <w:rPr>
          <w:rFonts w:ascii="Cambria" w:hAnsi="Cambria" w:cs="Calibri"/>
          <w:b/>
          <w:bCs/>
          <w:i/>
          <w:iCs/>
          <w:sz w:val="22"/>
          <w:szCs w:val="22"/>
        </w:rPr>
        <w:t xml:space="preserve"> </w:t>
      </w:r>
      <w:r w:rsidRPr="00B9137C">
        <w:rPr>
          <w:rFonts w:ascii="Cambria" w:hAnsi="Cambria" w:cs="Calibri"/>
          <w:i/>
          <w:iCs/>
          <w:sz w:val="22"/>
          <w:szCs w:val="22"/>
        </w:rPr>
        <w:t xml:space="preserve">rješenja o komunalnom doprinosu u vidu </w:t>
      </w:r>
      <w:proofErr w:type="spellStart"/>
      <w:r w:rsidRPr="00B9137C">
        <w:rPr>
          <w:rFonts w:ascii="Cambria" w:hAnsi="Cambria" w:cs="Calibri"/>
          <w:i/>
          <w:iCs/>
          <w:sz w:val="22"/>
          <w:szCs w:val="22"/>
        </w:rPr>
        <w:t>solemnizirane</w:t>
      </w:r>
      <w:proofErr w:type="spellEnd"/>
      <w:r w:rsidRPr="00B9137C">
        <w:rPr>
          <w:rFonts w:ascii="Cambria" w:hAnsi="Cambria" w:cs="Calibri"/>
          <w:i/>
          <w:iCs/>
          <w:sz w:val="22"/>
          <w:szCs w:val="22"/>
        </w:rPr>
        <w:t xml:space="preserve"> zadužnice ili upisa založnog prava na nekretnini.”</w:t>
      </w:r>
    </w:p>
    <w:p w14:paraId="05476225" w14:textId="77777777" w:rsidR="00B9109D" w:rsidRDefault="00B9109D" w:rsidP="00B9109D">
      <w:pPr>
        <w:tabs>
          <w:tab w:val="left" w:pos="945"/>
        </w:tabs>
        <w:rPr>
          <w:rFonts w:ascii="Cambria" w:hAnsi="Cambria" w:cs="Calibri"/>
          <w:sz w:val="22"/>
          <w:szCs w:val="22"/>
        </w:rPr>
      </w:pPr>
    </w:p>
    <w:p w14:paraId="1BC2930E" w14:textId="45E535A2" w:rsidR="00B9109D" w:rsidRPr="00B9109D" w:rsidRDefault="00B9109D" w:rsidP="00B9109D">
      <w:pPr>
        <w:tabs>
          <w:tab w:val="left" w:pos="945"/>
        </w:tabs>
        <w:jc w:val="center"/>
        <w:rPr>
          <w:rFonts w:ascii="Cambria" w:hAnsi="Cambria" w:cs="Calibri"/>
          <w:sz w:val="22"/>
          <w:szCs w:val="22"/>
        </w:rPr>
      </w:pPr>
      <w:r w:rsidRPr="00B9109D">
        <w:rPr>
          <w:rFonts w:ascii="Cambria" w:hAnsi="Cambria" w:cs="Calibri"/>
          <w:sz w:val="22"/>
          <w:szCs w:val="22"/>
        </w:rPr>
        <w:t>Članak 4.</w:t>
      </w:r>
    </w:p>
    <w:p w14:paraId="2D67386D" w14:textId="129053A2" w:rsidR="00754654" w:rsidRDefault="00B9109D" w:rsidP="00B9109D">
      <w:pPr>
        <w:tabs>
          <w:tab w:val="left" w:pos="945"/>
        </w:tabs>
        <w:rPr>
          <w:rFonts w:ascii="Cambria" w:hAnsi="Cambria" w:cs="Calibri"/>
          <w:sz w:val="22"/>
          <w:szCs w:val="22"/>
        </w:rPr>
      </w:pPr>
      <w:r w:rsidRPr="00B9109D">
        <w:rPr>
          <w:rFonts w:ascii="Cambria" w:hAnsi="Cambria" w:cs="Calibri"/>
          <w:sz w:val="22"/>
          <w:szCs w:val="22"/>
        </w:rPr>
        <w:t>Postupci započeti do stupanja na snagu ove odluke, nastavit će se i dovršiti prema odredbama Odluke o komunalnom doprinosu (Službene novine Grada Zaprešića br.01/19 i 6/21).</w:t>
      </w:r>
    </w:p>
    <w:p w14:paraId="764E536A" w14:textId="77777777" w:rsidR="00B9109D" w:rsidRPr="002C6A81" w:rsidRDefault="00B9109D" w:rsidP="00B9109D">
      <w:pPr>
        <w:tabs>
          <w:tab w:val="left" w:pos="945"/>
        </w:tabs>
        <w:rPr>
          <w:rFonts w:ascii="Cambria" w:hAnsi="Cambria" w:cs="Calibri"/>
          <w:sz w:val="22"/>
          <w:szCs w:val="22"/>
        </w:rPr>
      </w:pPr>
    </w:p>
    <w:p w14:paraId="6BEC7A79" w14:textId="1BB56931" w:rsidR="00754654" w:rsidRPr="002C6A81" w:rsidRDefault="00754654" w:rsidP="00754654">
      <w:pPr>
        <w:autoSpaceDE w:val="0"/>
        <w:autoSpaceDN w:val="0"/>
        <w:adjustRightInd w:val="0"/>
        <w:jc w:val="center"/>
        <w:rPr>
          <w:rFonts w:ascii="Cambria" w:hAnsi="Cambria" w:cs="Calibri"/>
          <w:color w:val="000000"/>
          <w:sz w:val="22"/>
          <w:szCs w:val="22"/>
        </w:rPr>
      </w:pPr>
      <w:r w:rsidRPr="002C6A81">
        <w:rPr>
          <w:rFonts w:ascii="Cambria" w:hAnsi="Cambria" w:cs="Calibri"/>
          <w:color w:val="000000"/>
          <w:sz w:val="22"/>
          <w:szCs w:val="22"/>
        </w:rPr>
        <w:t xml:space="preserve">Članak </w:t>
      </w:r>
      <w:r w:rsidR="00B9109D">
        <w:rPr>
          <w:rFonts w:ascii="Cambria" w:hAnsi="Cambria" w:cs="Calibri"/>
          <w:color w:val="000000"/>
          <w:sz w:val="22"/>
          <w:szCs w:val="22"/>
        </w:rPr>
        <w:t>5</w:t>
      </w:r>
      <w:r w:rsidRPr="002C6A81">
        <w:rPr>
          <w:rFonts w:ascii="Cambria" w:hAnsi="Cambria" w:cs="Calibri"/>
          <w:color w:val="000000"/>
          <w:sz w:val="22"/>
          <w:szCs w:val="22"/>
        </w:rPr>
        <w:t>.</w:t>
      </w:r>
    </w:p>
    <w:p w14:paraId="0081D032" w14:textId="4C78197C" w:rsidR="00754654" w:rsidRPr="002C6A81" w:rsidRDefault="00754654" w:rsidP="00754654">
      <w:pPr>
        <w:autoSpaceDE w:val="0"/>
        <w:autoSpaceDN w:val="0"/>
        <w:adjustRightInd w:val="0"/>
        <w:jc w:val="both"/>
        <w:rPr>
          <w:rFonts w:ascii="Cambria" w:hAnsi="Cambria" w:cs="Calibri"/>
          <w:color w:val="000000"/>
          <w:sz w:val="22"/>
          <w:szCs w:val="22"/>
        </w:rPr>
      </w:pPr>
      <w:r w:rsidRPr="002C6A81">
        <w:rPr>
          <w:rFonts w:ascii="Cambria" w:hAnsi="Cambria" w:cs="Calibri"/>
          <w:color w:val="000000"/>
          <w:sz w:val="22"/>
          <w:szCs w:val="22"/>
        </w:rPr>
        <w:t>Ova Odluka stupa na snagu osmog dana od dana objave u Službenim novinama Grada Zaprešića.</w:t>
      </w:r>
    </w:p>
    <w:p w14:paraId="0F1CB115" w14:textId="77777777" w:rsidR="00754654" w:rsidRDefault="00754654" w:rsidP="00754654">
      <w:pPr>
        <w:autoSpaceDE w:val="0"/>
        <w:autoSpaceDN w:val="0"/>
        <w:adjustRightInd w:val="0"/>
        <w:jc w:val="both"/>
        <w:rPr>
          <w:rFonts w:ascii="Cambria" w:hAnsi="Cambria" w:cs="Calibri"/>
          <w:color w:val="000000"/>
          <w:sz w:val="22"/>
          <w:szCs w:val="22"/>
        </w:rPr>
      </w:pPr>
    </w:p>
    <w:p w14:paraId="7AC2B7BD" w14:textId="77777777" w:rsidR="00B9137C" w:rsidRPr="002C6A81" w:rsidRDefault="00B9137C" w:rsidP="00754654">
      <w:pPr>
        <w:autoSpaceDE w:val="0"/>
        <w:autoSpaceDN w:val="0"/>
        <w:adjustRightInd w:val="0"/>
        <w:jc w:val="both"/>
        <w:rPr>
          <w:rFonts w:ascii="Cambria" w:hAnsi="Cambria" w:cs="Calibri"/>
          <w:color w:val="000000"/>
          <w:sz w:val="22"/>
          <w:szCs w:val="22"/>
        </w:rPr>
      </w:pPr>
    </w:p>
    <w:p w14:paraId="5AC23ED5" w14:textId="402BA2CB" w:rsidR="00754654" w:rsidRPr="002C6A81" w:rsidRDefault="00B9109D" w:rsidP="00754654">
      <w:pPr>
        <w:autoSpaceDE w:val="0"/>
        <w:autoSpaceDN w:val="0"/>
        <w:adjustRightInd w:val="0"/>
        <w:ind w:left="4248" w:firstLine="708"/>
        <w:jc w:val="both"/>
        <w:rPr>
          <w:rFonts w:ascii="Cambria" w:hAnsi="Cambria" w:cs="Calibri"/>
          <w:color w:val="000000"/>
          <w:sz w:val="22"/>
          <w:szCs w:val="22"/>
        </w:rPr>
      </w:pPr>
      <w:r>
        <w:rPr>
          <w:rFonts w:ascii="Cambria" w:hAnsi="Cambria" w:cs="Calibri"/>
          <w:color w:val="000000"/>
          <w:sz w:val="22"/>
          <w:szCs w:val="22"/>
        </w:rPr>
        <w:t xml:space="preserve">            </w:t>
      </w:r>
      <w:r w:rsidR="00754654" w:rsidRPr="002C6A81">
        <w:rPr>
          <w:rFonts w:ascii="Cambria" w:hAnsi="Cambria" w:cs="Calibri"/>
          <w:color w:val="000000"/>
          <w:sz w:val="22"/>
          <w:szCs w:val="22"/>
        </w:rPr>
        <w:t>PREDSJEDNIK GRADSKOG VIJEĆA</w:t>
      </w:r>
    </w:p>
    <w:p w14:paraId="68F14C4D" w14:textId="5D8282EF" w:rsidR="00754654" w:rsidRPr="002C6A81" w:rsidRDefault="00B9137C" w:rsidP="00754654">
      <w:pPr>
        <w:autoSpaceDE w:val="0"/>
        <w:autoSpaceDN w:val="0"/>
        <w:adjustRightInd w:val="0"/>
        <w:jc w:val="both"/>
        <w:rPr>
          <w:rFonts w:ascii="Cambria" w:hAnsi="Cambria" w:cs="Calibri"/>
          <w:color w:val="000000"/>
          <w:sz w:val="22"/>
          <w:szCs w:val="22"/>
        </w:rPr>
      </w:pPr>
      <w:r>
        <w:rPr>
          <w:rFonts w:ascii="Cambria" w:hAnsi="Cambria" w:cs="Calibri"/>
          <w:color w:val="000000"/>
          <w:sz w:val="22"/>
          <w:szCs w:val="22"/>
        </w:rPr>
        <w:t xml:space="preserve">                                                                                                            </w:t>
      </w:r>
      <w:r w:rsidR="00B9109D">
        <w:rPr>
          <w:rFonts w:ascii="Cambria" w:hAnsi="Cambria" w:cs="Calibri"/>
          <w:color w:val="000000"/>
          <w:sz w:val="22"/>
          <w:szCs w:val="22"/>
        </w:rPr>
        <w:t xml:space="preserve">            </w:t>
      </w:r>
      <w:r>
        <w:rPr>
          <w:rFonts w:ascii="Cambria" w:hAnsi="Cambria" w:cs="Calibri"/>
          <w:color w:val="000000"/>
          <w:sz w:val="22"/>
          <w:szCs w:val="22"/>
        </w:rPr>
        <w:t xml:space="preserve">         </w:t>
      </w:r>
      <w:proofErr w:type="spellStart"/>
      <w:r>
        <w:rPr>
          <w:rFonts w:ascii="Cambria" w:hAnsi="Cambria" w:cs="Calibri"/>
          <w:color w:val="000000"/>
          <w:sz w:val="22"/>
          <w:szCs w:val="22"/>
        </w:rPr>
        <w:t>mr.sc.Drago</w:t>
      </w:r>
      <w:proofErr w:type="spellEnd"/>
      <w:r>
        <w:rPr>
          <w:rFonts w:ascii="Cambria" w:hAnsi="Cambria" w:cs="Calibri"/>
          <w:color w:val="000000"/>
          <w:sz w:val="22"/>
          <w:szCs w:val="22"/>
        </w:rPr>
        <w:t xml:space="preserve"> Bago</w:t>
      </w:r>
    </w:p>
    <w:p w14:paraId="0C09231B" w14:textId="77777777" w:rsidR="00754654" w:rsidRPr="002C6A81" w:rsidRDefault="00754654" w:rsidP="00754654">
      <w:pPr>
        <w:autoSpaceDE w:val="0"/>
        <w:autoSpaceDN w:val="0"/>
        <w:adjustRightInd w:val="0"/>
        <w:jc w:val="both"/>
        <w:rPr>
          <w:rFonts w:ascii="Cambria" w:hAnsi="Cambria" w:cs="Calibri"/>
          <w:color w:val="000000"/>
          <w:sz w:val="22"/>
          <w:szCs w:val="22"/>
        </w:rPr>
      </w:pPr>
    </w:p>
    <w:sectPr w:rsidR="00754654" w:rsidRPr="002C6A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C4BAC" w14:textId="77777777" w:rsidR="002D5ECD" w:rsidRDefault="002D5ECD" w:rsidP="00324737">
      <w:r>
        <w:separator/>
      </w:r>
    </w:p>
  </w:endnote>
  <w:endnote w:type="continuationSeparator" w:id="0">
    <w:p w14:paraId="4E4641AA" w14:textId="77777777" w:rsidR="002D5ECD" w:rsidRDefault="002D5ECD" w:rsidP="0032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9F5A3" w14:textId="77777777" w:rsidR="002D5ECD" w:rsidRDefault="002D5ECD" w:rsidP="00324737">
      <w:r>
        <w:separator/>
      </w:r>
    </w:p>
  </w:footnote>
  <w:footnote w:type="continuationSeparator" w:id="0">
    <w:p w14:paraId="4763AB04" w14:textId="77777777" w:rsidR="002D5ECD" w:rsidRDefault="002D5ECD" w:rsidP="00324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3F194" w14:textId="05226CE0" w:rsidR="00324737" w:rsidRPr="00324737" w:rsidRDefault="00324737" w:rsidP="00324737">
    <w:pPr>
      <w:pStyle w:val="Zaglavlje"/>
      <w:jc w:val="center"/>
      <w:rPr>
        <w:rFonts w:ascii="Calibri" w:hAnsi="Calibri" w:cs="Calibri"/>
      </w:rPr>
    </w:pPr>
    <w:r w:rsidRPr="00324737">
      <w:rPr>
        <w:rFonts w:ascii="Calibri" w:hAnsi="Calibri" w:cs="Calibri"/>
      </w:rPr>
      <w:t>Nacrt prijedloga Odluke</w:t>
    </w:r>
  </w:p>
  <w:p w14:paraId="733B8F1D" w14:textId="77777777" w:rsidR="00324737" w:rsidRDefault="0032473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0018B"/>
    <w:multiLevelType w:val="hybridMultilevel"/>
    <w:tmpl w:val="3648C950"/>
    <w:lvl w:ilvl="0" w:tplc="4B0EE7FC">
      <w:numFmt w:val="bullet"/>
      <w:lvlText w:val="-"/>
      <w:lvlJc w:val="left"/>
      <w:pPr>
        <w:ind w:left="1305" w:hanging="360"/>
      </w:pPr>
      <w:rPr>
        <w:rFonts w:ascii="Cambria" w:eastAsia="Batang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3E114699"/>
    <w:multiLevelType w:val="hybridMultilevel"/>
    <w:tmpl w:val="5E6E0532"/>
    <w:lvl w:ilvl="0" w:tplc="80C0BBC8">
      <w:numFmt w:val="bullet"/>
      <w:lvlText w:val="-"/>
      <w:lvlJc w:val="left"/>
      <w:pPr>
        <w:ind w:left="720" w:hanging="360"/>
      </w:pPr>
      <w:rPr>
        <w:rFonts w:ascii="Cambria" w:eastAsia="Batang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20FA5"/>
    <w:multiLevelType w:val="hybridMultilevel"/>
    <w:tmpl w:val="1F28AA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70E746F"/>
    <w:multiLevelType w:val="hybridMultilevel"/>
    <w:tmpl w:val="D3143D06"/>
    <w:lvl w:ilvl="0" w:tplc="B2922CF4">
      <w:numFmt w:val="bullet"/>
      <w:lvlText w:val="−"/>
      <w:lvlJc w:val="left"/>
      <w:pPr>
        <w:ind w:left="720" w:hanging="360"/>
      </w:pPr>
      <w:rPr>
        <w:rFonts w:ascii="MS Mincho" w:eastAsia="MS Mincho" w:hAnsi="MS Mincho" w:cstheme="minorBidi" w:hint="eastAsia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824BA"/>
    <w:multiLevelType w:val="hybridMultilevel"/>
    <w:tmpl w:val="8458AB3A"/>
    <w:lvl w:ilvl="0" w:tplc="C67C3B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998079">
    <w:abstractNumId w:val="1"/>
  </w:num>
  <w:num w:numId="2" w16cid:durableId="378555756">
    <w:abstractNumId w:val="0"/>
  </w:num>
  <w:num w:numId="3" w16cid:durableId="1858696572">
    <w:abstractNumId w:val="2"/>
  </w:num>
  <w:num w:numId="4" w16cid:durableId="1238594059">
    <w:abstractNumId w:val="4"/>
  </w:num>
  <w:num w:numId="5" w16cid:durableId="1257977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89"/>
    <w:rsid w:val="00000C13"/>
    <w:rsid w:val="0005772C"/>
    <w:rsid w:val="00113A58"/>
    <w:rsid w:val="00152129"/>
    <w:rsid w:val="001B1593"/>
    <w:rsid w:val="001F0818"/>
    <w:rsid w:val="00251F0F"/>
    <w:rsid w:val="00264189"/>
    <w:rsid w:val="002C6A81"/>
    <w:rsid w:val="002D5ECD"/>
    <w:rsid w:val="00324737"/>
    <w:rsid w:val="003E0C2C"/>
    <w:rsid w:val="004F5145"/>
    <w:rsid w:val="0073132C"/>
    <w:rsid w:val="00754654"/>
    <w:rsid w:val="00914F58"/>
    <w:rsid w:val="00B9109D"/>
    <w:rsid w:val="00B9137C"/>
    <w:rsid w:val="00C37C51"/>
    <w:rsid w:val="00C41B84"/>
    <w:rsid w:val="00C54BC6"/>
    <w:rsid w:val="00CC6524"/>
    <w:rsid w:val="00D214C0"/>
    <w:rsid w:val="00E00AAD"/>
    <w:rsid w:val="00E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FA3D"/>
  <w15:chartTrackingRefBased/>
  <w15:docId w15:val="{A170E888-32DC-48FA-B972-D8095747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654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64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64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64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64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64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641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641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641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641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64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64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64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6418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6418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6418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6418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6418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6418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641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64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64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64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64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6418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6418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6418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64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6418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64189"/>
    <w:rPr>
      <w:b/>
      <w:bCs/>
      <w:smallCaps/>
      <w:color w:val="0F4761" w:themeColor="accent1" w:themeShade="BF"/>
      <w:spacing w:val="5"/>
    </w:rPr>
  </w:style>
  <w:style w:type="paragraph" w:customStyle="1" w:styleId="NoSpacing1">
    <w:name w:val="No Spacing1"/>
    <w:rsid w:val="0075465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32473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24737"/>
    <w:rPr>
      <w:rFonts w:ascii="Times New Roman" w:eastAsia="Batang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2473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24737"/>
    <w:rPr>
      <w:rFonts w:ascii="Times New Roman" w:eastAsia="Batang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Uroić Štefanko</dc:creator>
  <cp:keywords/>
  <dc:description/>
  <cp:lastModifiedBy>Alen Zlački</cp:lastModifiedBy>
  <cp:revision>3</cp:revision>
  <dcterms:created xsi:type="dcterms:W3CDTF">2025-11-12T10:11:00Z</dcterms:created>
  <dcterms:modified xsi:type="dcterms:W3CDTF">2025-11-12T12:19:00Z</dcterms:modified>
</cp:coreProperties>
</file>